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74AB4" w14:textId="53D64751" w:rsidR="0083532D" w:rsidRPr="00A015B0" w:rsidRDefault="0083532D" w:rsidP="004A7BD0">
      <w:pPr>
        <w:spacing w:line="240" w:lineRule="auto"/>
        <w:jc w:val="center"/>
        <w:rPr>
          <w:rFonts w:cstheme="minorHAnsi"/>
          <w:b/>
          <w:sz w:val="24"/>
          <w:szCs w:val="24"/>
        </w:rPr>
      </w:pPr>
      <w:r w:rsidRPr="00A015B0">
        <w:rPr>
          <w:rFonts w:cstheme="minorHAnsi"/>
          <w:b/>
          <w:sz w:val="24"/>
          <w:szCs w:val="24"/>
        </w:rPr>
        <w:t>ARHITEKTONSKO-URBANISTIČKI NATJEČAJ ZA IZRADU IDEJNOG RJEŠENJA ZA GRADSKI BAZEN ZAPREŠIĆ</w:t>
      </w:r>
    </w:p>
    <w:p w14:paraId="5E7AC784" w14:textId="2744EBAC" w:rsidR="0083532D" w:rsidRPr="00A015B0" w:rsidRDefault="0083532D" w:rsidP="004A7BD0">
      <w:pPr>
        <w:spacing w:line="240" w:lineRule="auto"/>
        <w:rPr>
          <w:rFonts w:cstheme="minorHAnsi"/>
          <w:b/>
          <w:sz w:val="24"/>
          <w:szCs w:val="24"/>
        </w:rPr>
      </w:pPr>
    </w:p>
    <w:p w14:paraId="5A3F1D36" w14:textId="77777777" w:rsidR="0083532D" w:rsidRPr="00A015B0" w:rsidRDefault="0083532D" w:rsidP="004A7BD0">
      <w:pPr>
        <w:pStyle w:val="Default"/>
        <w:rPr>
          <w:rFonts w:asciiTheme="minorHAnsi" w:hAnsiTheme="minorHAnsi" w:cstheme="minorHAnsi"/>
        </w:rPr>
      </w:pPr>
    </w:p>
    <w:p w14:paraId="42508120" w14:textId="7D4F1502" w:rsidR="0083532D" w:rsidRPr="00A015B0" w:rsidRDefault="0083532D" w:rsidP="004A7BD0">
      <w:pPr>
        <w:pStyle w:val="Default"/>
        <w:rPr>
          <w:rFonts w:asciiTheme="minorHAnsi" w:hAnsiTheme="minorHAnsi" w:cstheme="minorHAnsi"/>
        </w:rPr>
      </w:pPr>
      <w:r w:rsidRPr="00A015B0">
        <w:rPr>
          <w:rFonts w:asciiTheme="minorHAnsi" w:hAnsiTheme="minorHAnsi" w:cstheme="minorHAnsi"/>
          <w:b/>
          <w:bCs/>
        </w:rPr>
        <w:t xml:space="preserve">PITANJA NATJECATELJA </w:t>
      </w:r>
    </w:p>
    <w:p w14:paraId="257680AB" w14:textId="012E2E06" w:rsidR="0083532D" w:rsidRDefault="0083532D" w:rsidP="004A7BD0">
      <w:pPr>
        <w:pStyle w:val="Default"/>
        <w:rPr>
          <w:rFonts w:asciiTheme="minorHAnsi" w:hAnsiTheme="minorHAnsi" w:cstheme="minorHAnsi"/>
        </w:rPr>
      </w:pPr>
      <w:r w:rsidRPr="00A015B0">
        <w:rPr>
          <w:rFonts w:asciiTheme="minorHAnsi" w:hAnsiTheme="minorHAnsi" w:cstheme="minorHAnsi"/>
        </w:rPr>
        <w:t>Do roka predviđenog za postavljanje pitanja, utorak 9. rujna 2025., 1</w:t>
      </w:r>
      <w:r w:rsidR="002E5F5C" w:rsidRPr="00A015B0">
        <w:rPr>
          <w:rFonts w:asciiTheme="minorHAnsi" w:hAnsiTheme="minorHAnsi" w:cstheme="minorHAnsi"/>
        </w:rPr>
        <w:t>7</w:t>
      </w:r>
      <w:r w:rsidRPr="00A015B0">
        <w:rPr>
          <w:rFonts w:asciiTheme="minorHAnsi" w:hAnsiTheme="minorHAnsi" w:cstheme="minorHAnsi"/>
        </w:rPr>
        <w:t xml:space="preserve"> autorskih grupa postavilo je ukupno </w:t>
      </w:r>
      <w:r w:rsidR="00A015B0" w:rsidRPr="00EA3CDC">
        <w:rPr>
          <w:rFonts w:asciiTheme="minorHAnsi" w:hAnsiTheme="minorHAnsi" w:cstheme="minorHAnsi"/>
        </w:rPr>
        <w:t xml:space="preserve">43 </w:t>
      </w:r>
      <w:r w:rsidRPr="00EA3CDC">
        <w:rPr>
          <w:rFonts w:asciiTheme="minorHAnsi" w:hAnsiTheme="minorHAnsi" w:cstheme="minorHAnsi"/>
        </w:rPr>
        <w:t>pitanja.</w:t>
      </w:r>
      <w:r w:rsidRPr="00A015B0">
        <w:rPr>
          <w:rFonts w:asciiTheme="minorHAnsi" w:hAnsiTheme="minorHAnsi" w:cstheme="minorHAnsi"/>
        </w:rPr>
        <w:t xml:space="preserve"> </w:t>
      </w:r>
    </w:p>
    <w:p w14:paraId="63A85845" w14:textId="4C4F42D5" w:rsidR="00C770ED" w:rsidRDefault="00C770ED" w:rsidP="004A7BD0">
      <w:pPr>
        <w:pStyle w:val="Default"/>
        <w:rPr>
          <w:rFonts w:asciiTheme="minorHAnsi" w:hAnsiTheme="minorHAnsi" w:cstheme="minorHAnsi"/>
        </w:rPr>
      </w:pPr>
    </w:p>
    <w:p w14:paraId="1A4C61ED" w14:textId="77777777" w:rsidR="000B7302" w:rsidRPr="00A015B0" w:rsidRDefault="000B7302" w:rsidP="000B7302">
      <w:pPr>
        <w:spacing w:line="240" w:lineRule="auto"/>
        <w:rPr>
          <w:rFonts w:cstheme="minorHAnsi"/>
          <w:b/>
          <w:sz w:val="24"/>
          <w:szCs w:val="24"/>
        </w:rPr>
      </w:pPr>
      <w:r w:rsidRPr="00A015B0">
        <w:rPr>
          <w:rFonts w:cstheme="minorHAnsi"/>
          <w:sz w:val="24"/>
          <w:szCs w:val="24"/>
        </w:rPr>
        <w:t xml:space="preserve">Na III. sjednici održanoj </w:t>
      </w:r>
      <w:r w:rsidRPr="000B7302">
        <w:rPr>
          <w:rFonts w:cstheme="minorHAnsi"/>
          <w:sz w:val="24"/>
          <w:szCs w:val="24"/>
        </w:rPr>
        <w:t>15. rujna 2025. u online formatu putem Zoom platforme,</w:t>
      </w:r>
      <w:r w:rsidRPr="00A015B0">
        <w:rPr>
          <w:rFonts w:cstheme="minorHAnsi"/>
          <w:sz w:val="24"/>
          <w:szCs w:val="24"/>
        </w:rPr>
        <w:t xml:space="preserve"> Ocjenjivački sud je razmotrio pitanja pristigla u roku i formulirao odgovore.</w:t>
      </w:r>
    </w:p>
    <w:p w14:paraId="7F558ECB" w14:textId="77777777" w:rsidR="000B7302" w:rsidRPr="00A015B0" w:rsidRDefault="000B7302" w:rsidP="000B7302">
      <w:pPr>
        <w:spacing w:line="240" w:lineRule="auto"/>
        <w:rPr>
          <w:rFonts w:cstheme="minorHAnsi"/>
          <w:sz w:val="24"/>
          <w:szCs w:val="24"/>
        </w:rPr>
      </w:pPr>
    </w:p>
    <w:p w14:paraId="10540FD0" w14:textId="50DB11CF" w:rsidR="000B7302" w:rsidRPr="000B7302" w:rsidRDefault="000B7302" w:rsidP="000B7302">
      <w:pPr>
        <w:spacing w:line="240" w:lineRule="auto"/>
        <w:rPr>
          <w:rFonts w:cstheme="minorHAnsi"/>
          <w:sz w:val="24"/>
          <w:szCs w:val="24"/>
        </w:rPr>
      </w:pPr>
      <w:r w:rsidRPr="000B7302">
        <w:rPr>
          <w:rFonts w:cstheme="minorHAnsi"/>
          <w:sz w:val="24"/>
          <w:szCs w:val="24"/>
        </w:rPr>
        <w:t>Online sjednica je započela putem Zoom platforme u 12 sati</w:t>
      </w:r>
      <w:r w:rsidR="00A15556">
        <w:rPr>
          <w:rFonts w:cstheme="minorHAnsi"/>
          <w:sz w:val="24"/>
          <w:szCs w:val="24"/>
        </w:rPr>
        <w:t xml:space="preserve"> i završila oko 14 sati</w:t>
      </w:r>
      <w:r w:rsidRPr="000B7302">
        <w:rPr>
          <w:rFonts w:cstheme="minorHAnsi"/>
          <w:sz w:val="24"/>
          <w:szCs w:val="24"/>
        </w:rPr>
        <w:t>.</w:t>
      </w:r>
    </w:p>
    <w:p w14:paraId="03EF6107" w14:textId="77777777" w:rsidR="000B7302" w:rsidRPr="000B7302" w:rsidRDefault="000B7302" w:rsidP="000B7302">
      <w:pPr>
        <w:spacing w:line="240" w:lineRule="auto"/>
        <w:rPr>
          <w:rFonts w:cstheme="minorHAnsi"/>
          <w:sz w:val="24"/>
          <w:szCs w:val="24"/>
        </w:rPr>
      </w:pPr>
    </w:p>
    <w:p w14:paraId="116A0171" w14:textId="77777777" w:rsidR="000B7302" w:rsidRPr="00A015B0" w:rsidRDefault="000B7302" w:rsidP="000B7302">
      <w:pPr>
        <w:spacing w:line="240" w:lineRule="auto"/>
        <w:rPr>
          <w:rFonts w:cstheme="minorHAnsi"/>
          <w:sz w:val="24"/>
          <w:szCs w:val="24"/>
        </w:rPr>
      </w:pPr>
      <w:r w:rsidRPr="000B7302">
        <w:rPr>
          <w:rFonts w:cstheme="minorHAnsi"/>
          <w:sz w:val="24"/>
          <w:szCs w:val="24"/>
        </w:rPr>
        <w:t>Prisutni:</w:t>
      </w:r>
    </w:p>
    <w:p w14:paraId="2AC612DC" w14:textId="77777777" w:rsidR="000B7302" w:rsidRDefault="000B7302" w:rsidP="000B7302">
      <w:pPr>
        <w:spacing w:line="240" w:lineRule="auto"/>
        <w:rPr>
          <w:rFonts w:cstheme="minorHAnsi"/>
          <w:sz w:val="24"/>
          <w:szCs w:val="24"/>
        </w:rPr>
      </w:pPr>
      <w:r w:rsidRPr="00A015B0">
        <w:rPr>
          <w:rFonts w:cstheme="minorHAnsi"/>
          <w:sz w:val="24"/>
          <w:szCs w:val="24"/>
        </w:rPr>
        <w:t>Vjera Bakić, dipl.ing.arh. (članica Ocjenjivačkog suda)</w:t>
      </w:r>
    </w:p>
    <w:p w14:paraId="0BCE4E5A" w14:textId="77777777" w:rsidR="000B7302" w:rsidRPr="00A015B0" w:rsidRDefault="000B7302" w:rsidP="000B7302">
      <w:pPr>
        <w:spacing w:line="240" w:lineRule="auto"/>
        <w:rPr>
          <w:rFonts w:cstheme="minorHAnsi"/>
          <w:sz w:val="24"/>
          <w:szCs w:val="24"/>
        </w:rPr>
      </w:pPr>
      <w:r w:rsidRPr="00A015B0">
        <w:rPr>
          <w:rFonts w:cstheme="minorHAnsi"/>
          <w:sz w:val="24"/>
          <w:szCs w:val="24"/>
        </w:rPr>
        <w:t>Zoran Boševski, dipl.ing.arh. (član Ocjenjivačkog suda)</w:t>
      </w:r>
    </w:p>
    <w:p w14:paraId="04A090AA" w14:textId="77777777" w:rsidR="000B7302" w:rsidRPr="00A015B0" w:rsidRDefault="000B7302" w:rsidP="000B7302">
      <w:pPr>
        <w:spacing w:line="240" w:lineRule="auto"/>
        <w:rPr>
          <w:rFonts w:cstheme="minorHAnsi"/>
          <w:sz w:val="24"/>
          <w:szCs w:val="24"/>
        </w:rPr>
      </w:pPr>
      <w:r w:rsidRPr="00A015B0">
        <w:rPr>
          <w:rFonts w:cstheme="minorHAnsi"/>
          <w:sz w:val="24"/>
          <w:szCs w:val="24"/>
        </w:rPr>
        <w:t>Tomislav Kušan, dipl.ing.arh. (član Ocjenjivačkog suda)</w:t>
      </w:r>
    </w:p>
    <w:p w14:paraId="1EDA858E" w14:textId="77777777" w:rsidR="000B7302" w:rsidRPr="00A015B0" w:rsidRDefault="000B7302" w:rsidP="000B7302">
      <w:pPr>
        <w:spacing w:line="240" w:lineRule="auto"/>
        <w:rPr>
          <w:rFonts w:cstheme="minorHAnsi"/>
          <w:sz w:val="24"/>
          <w:szCs w:val="24"/>
        </w:rPr>
      </w:pPr>
      <w:r w:rsidRPr="00A015B0">
        <w:rPr>
          <w:rFonts w:cstheme="minorHAnsi"/>
          <w:sz w:val="24"/>
          <w:szCs w:val="24"/>
        </w:rPr>
        <w:t>Elena Tikvić, dipl.ing.arh. (članica Ocjenjivačkog suda)</w:t>
      </w:r>
    </w:p>
    <w:p w14:paraId="40424A1D" w14:textId="77777777" w:rsidR="000B7302" w:rsidRDefault="000B7302" w:rsidP="000B7302">
      <w:pPr>
        <w:spacing w:line="240" w:lineRule="auto"/>
        <w:rPr>
          <w:rFonts w:cstheme="minorHAnsi"/>
          <w:sz w:val="24"/>
          <w:szCs w:val="24"/>
        </w:rPr>
      </w:pPr>
      <w:r w:rsidRPr="00A015B0">
        <w:rPr>
          <w:rFonts w:cstheme="minorHAnsi"/>
          <w:sz w:val="24"/>
          <w:szCs w:val="24"/>
        </w:rPr>
        <w:t>Matija Fegeš, dipl.ing.arh. (član Ocjenjivačkog suda)</w:t>
      </w:r>
    </w:p>
    <w:p w14:paraId="4A2216D9" w14:textId="77777777" w:rsidR="000B7302" w:rsidRDefault="000B7302" w:rsidP="000B7302">
      <w:pPr>
        <w:spacing w:line="240" w:lineRule="auto"/>
        <w:rPr>
          <w:rFonts w:cstheme="minorHAnsi"/>
          <w:sz w:val="24"/>
          <w:szCs w:val="24"/>
        </w:rPr>
      </w:pPr>
      <w:r w:rsidRPr="00A015B0">
        <w:rPr>
          <w:rFonts w:cstheme="minorHAnsi"/>
          <w:sz w:val="24"/>
          <w:szCs w:val="24"/>
        </w:rPr>
        <w:t>Miran Pokupec, dipl.ing.gratl. (zamjenik člana Ocjenjivačkog suda)</w:t>
      </w:r>
    </w:p>
    <w:p w14:paraId="18D35448" w14:textId="77777777" w:rsidR="000B7302" w:rsidRDefault="000B7302" w:rsidP="000B7302">
      <w:pPr>
        <w:spacing w:line="240" w:lineRule="auto"/>
        <w:rPr>
          <w:rFonts w:cstheme="minorHAnsi"/>
          <w:sz w:val="24"/>
          <w:szCs w:val="24"/>
        </w:rPr>
      </w:pPr>
      <w:r w:rsidRPr="00A015B0">
        <w:rPr>
          <w:rFonts w:cstheme="minorHAnsi"/>
          <w:sz w:val="24"/>
          <w:szCs w:val="24"/>
        </w:rPr>
        <w:t>Marina Penezić, mag.iur, (Stručna savjetnica)</w:t>
      </w:r>
    </w:p>
    <w:p w14:paraId="7E5512A3" w14:textId="77777777" w:rsidR="000B7302" w:rsidRPr="00A015B0" w:rsidRDefault="000B7302" w:rsidP="000B7302">
      <w:pPr>
        <w:spacing w:line="240" w:lineRule="auto"/>
        <w:rPr>
          <w:rFonts w:cstheme="minorHAnsi"/>
          <w:sz w:val="24"/>
          <w:szCs w:val="24"/>
        </w:rPr>
      </w:pPr>
      <w:r w:rsidRPr="00A015B0">
        <w:rPr>
          <w:rFonts w:cstheme="minorHAnsi"/>
          <w:sz w:val="24"/>
          <w:szCs w:val="24"/>
        </w:rPr>
        <w:t>Ana Boljar, dipl.ing.arh. (Tehnička komisija)</w:t>
      </w:r>
    </w:p>
    <w:p w14:paraId="20B8F82B" w14:textId="77777777" w:rsidR="000B7302" w:rsidRDefault="000B7302" w:rsidP="000B7302">
      <w:pPr>
        <w:spacing w:line="240" w:lineRule="auto"/>
        <w:rPr>
          <w:rFonts w:cstheme="minorHAnsi"/>
          <w:sz w:val="24"/>
          <w:szCs w:val="24"/>
        </w:rPr>
      </w:pPr>
      <w:r w:rsidRPr="00A015B0">
        <w:rPr>
          <w:rFonts w:cstheme="minorHAnsi"/>
          <w:sz w:val="24"/>
          <w:szCs w:val="24"/>
        </w:rPr>
        <w:t>Ana Komadina, dipl.ing.arh. (Tehnička komisija)</w:t>
      </w:r>
    </w:p>
    <w:p w14:paraId="73155452" w14:textId="77777777" w:rsidR="000B7302" w:rsidRDefault="000B7302" w:rsidP="000B7302">
      <w:pPr>
        <w:spacing w:line="240" w:lineRule="auto"/>
        <w:rPr>
          <w:rFonts w:cstheme="minorHAnsi"/>
          <w:sz w:val="24"/>
          <w:szCs w:val="24"/>
        </w:rPr>
      </w:pPr>
      <w:r>
        <w:rPr>
          <w:rFonts w:cstheme="minorHAnsi"/>
          <w:sz w:val="24"/>
          <w:szCs w:val="24"/>
        </w:rPr>
        <w:t>Fani Frković, dipl.ing.arh. (Tajnica natječaja)</w:t>
      </w:r>
    </w:p>
    <w:p w14:paraId="17C3BCAC" w14:textId="335713F2" w:rsidR="000B7302" w:rsidRDefault="000B7302">
      <w:pPr>
        <w:rPr>
          <w:rFonts w:cstheme="minorHAnsi"/>
          <w:color w:val="000000"/>
          <w:sz w:val="24"/>
          <w:szCs w:val="24"/>
        </w:rPr>
      </w:pPr>
      <w:r>
        <w:rPr>
          <w:rFonts w:cstheme="minorHAnsi"/>
        </w:rPr>
        <w:br w:type="page"/>
      </w:r>
    </w:p>
    <w:p w14:paraId="2EA50BA6" w14:textId="77777777" w:rsidR="00C770ED" w:rsidRPr="00A015B0" w:rsidRDefault="00C770ED" w:rsidP="004A7BD0">
      <w:pPr>
        <w:pStyle w:val="Default"/>
        <w:rPr>
          <w:rFonts w:asciiTheme="minorHAnsi" w:hAnsiTheme="minorHAnsi" w:cstheme="minorHAnsi"/>
        </w:rPr>
      </w:pPr>
    </w:p>
    <w:p w14:paraId="74DD8B10" w14:textId="69217696" w:rsidR="0083532D" w:rsidRPr="00A015B0" w:rsidRDefault="0083532D" w:rsidP="004A7BD0">
      <w:pPr>
        <w:pBdr>
          <w:bottom w:val="single" w:sz="4" w:space="1" w:color="auto"/>
        </w:pBdr>
        <w:spacing w:line="240" w:lineRule="auto"/>
        <w:rPr>
          <w:rFonts w:cstheme="minorHAnsi"/>
          <w:sz w:val="24"/>
          <w:szCs w:val="24"/>
        </w:rPr>
      </w:pPr>
      <w:r w:rsidRPr="00A015B0">
        <w:rPr>
          <w:rFonts w:cstheme="minorHAnsi"/>
          <w:sz w:val="24"/>
          <w:szCs w:val="24"/>
        </w:rPr>
        <w:t>GRUPA 1</w:t>
      </w:r>
    </w:p>
    <w:p w14:paraId="71BFF59F" w14:textId="39096798" w:rsidR="0083532D" w:rsidRPr="00A015B0" w:rsidRDefault="0083532D" w:rsidP="004A7BD0">
      <w:pPr>
        <w:shd w:val="clear" w:color="auto" w:fill="FFFFFF"/>
        <w:spacing w:line="240" w:lineRule="auto"/>
        <w:ind w:left="851" w:hanging="851"/>
        <w:rPr>
          <w:rFonts w:eastAsia="Times New Roman" w:cstheme="minorHAnsi"/>
          <w:color w:val="222222"/>
          <w:sz w:val="24"/>
          <w:szCs w:val="24"/>
          <w:lang w:eastAsia="hr-HR"/>
        </w:rPr>
      </w:pPr>
      <w:r w:rsidRPr="00A015B0">
        <w:rPr>
          <w:rFonts w:cstheme="minorHAnsi"/>
          <w:sz w:val="24"/>
          <w:szCs w:val="24"/>
        </w:rPr>
        <w:t>1.1</w:t>
      </w:r>
      <w:r w:rsidR="00E26BCD" w:rsidRPr="00A015B0">
        <w:rPr>
          <w:rFonts w:cstheme="minorHAnsi"/>
          <w:sz w:val="24"/>
          <w:szCs w:val="24"/>
        </w:rPr>
        <w:t>.</w:t>
      </w:r>
      <w:r w:rsidRPr="00A015B0">
        <w:rPr>
          <w:rFonts w:cstheme="minorHAnsi"/>
          <w:sz w:val="24"/>
          <w:szCs w:val="24"/>
        </w:rPr>
        <w:tab/>
      </w:r>
      <w:r w:rsidRPr="00A015B0">
        <w:rPr>
          <w:rFonts w:eastAsia="Times New Roman" w:cstheme="minorHAnsi"/>
          <w:color w:val="333333"/>
          <w:sz w:val="24"/>
          <w:szCs w:val="24"/>
          <w:lang w:eastAsia="hr-HR"/>
        </w:rPr>
        <w:t>Prema opisu lokacije: "Parcela je u naravi livada s padom prema jugu koju presijeca kanal za oborinske vode na sjeverni i južni dio te manji kanal prema jugu."Molimo pojašnjenje sljedećeg:</w:t>
      </w:r>
    </w:p>
    <w:p w14:paraId="6C3ED1BD" w14:textId="1BA54C5A" w:rsidR="0083532D" w:rsidRPr="00A015B0" w:rsidRDefault="0083532D" w:rsidP="004A7BD0">
      <w:pPr>
        <w:shd w:val="clear" w:color="auto" w:fill="FFFFFF"/>
        <w:spacing w:after="0" w:line="240" w:lineRule="auto"/>
        <w:ind w:left="851"/>
        <w:rPr>
          <w:rFonts w:eastAsia="Times New Roman" w:cstheme="minorHAnsi"/>
          <w:color w:val="222222"/>
          <w:sz w:val="24"/>
          <w:szCs w:val="24"/>
          <w:lang w:eastAsia="hr-HR"/>
        </w:rPr>
      </w:pPr>
      <w:r w:rsidRPr="00A015B0">
        <w:rPr>
          <w:rFonts w:eastAsia="Times New Roman" w:cstheme="minorHAnsi"/>
          <w:color w:val="333333"/>
          <w:sz w:val="24"/>
          <w:szCs w:val="24"/>
          <w:lang w:eastAsia="hr-HR"/>
        </w:rPr>
        <w:t>1. Postoji li mogućnost prekrivanja navedenog kanala izvedbom veće horizontalne ploče?</w:t>
      </w:r>
    </w:p>
    <w:p w14:paraId="41013EF7" w14:textId="1F71FB0C" w:rsidR="0083532D" w:rsidRPr="00A015B0" w:rsidRDefault="0083532D" w:rsidP="004A7BD0">
      <w:pPr>
        <w:shd w:val="clear" w:color="auto" w:fill="FFFFFF"/>
        <w:spacing w:after="0"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t>2. Je li dopušteno predmetni kanal u cijelosti ili djelomično provesti u zatvorenom sustavu (kanalizirati)?</w:t>
      </w:r>
    </w:p>
    <w:p w14:paraId="72B8BBB8" w14:textId="3406832C" w:rsidR="00E26BCD" w:rsidRPr="00A015B0" w:rsidRDefault="00E26BCD" w:rsidP="004A7BD0">
      <w:pPr>
        <w:shd w:val="clear" w:color="auto" w:fill="FFFFFF"/>
        <w:spacing w:after="0" w:line="240" w:lineRule="auto"/>
        <w:ind w:left="851"/>
        <w:rPr>
          <w:rFonts w:eastAsia="Times New Roman" w:cstheme="minorHAnsi"/>
          <w:color w:val="333333"/>
          <w:sz w:val="24"/>
          <w:szCs w:val="24"/>
          <w:lang w:eastAsia="hr-HR"/>
        </w:rPr>
      </w:pPr>
    </w:p>
    <w:p w14:paraId="6B047242" w14:textId="62CE6512" w:rsidR="00AE095A" w:rsidRPr="00A15556" w:rsidRDefault="00E26BCD" w:rsidP="00AE095A">
      <w:pPr>
        <w:shd w:val="clear" w:color="auto" w:fill="FFFFFF"/>
        <w:spacing w:after="0" w:line="240" w:lineRule="auto"/>
        <w:ind w:left="851"/>
        <w:rPr>
          <w:rFonts w:eastAsia="Times New Roman" w:cs="Calibri"/>
          <w:b/>
          <w:sz w:val="24"/>
          <w:szCs w:val="24"/>
        </w:rPr>
      </w:pPr>
      <w:r w:rsidRPr="00A15556">
        <w:rPr>
          <w:rFonts w:eastAsia="Times New Roman" w:cstheme="minorHAnsi"/>
          <w:b/>
          <w:sz w:val="24"/>
          <w:szCs w:val="24"/>
          <w:lang w:eastAsia="hr-HR"/>
        </w:rPr>
        <w:t>ODGOVOR:</w:t>
      </w:r>
      <w:r w:rsidR="00E91BDF" w:rsidRPr="00A15556">
        <w:rPr>
          <w:rFonts w:eastAsia="Times New Roman" w:cstheme="minorHAnsi"/>
          <w:b/>
          <w:sz w:val="24"/>
          <w:szCs w:val="24"/>
          <w:lang w:eastAsia="hr-HR"/>
        </w:rPr>
        <w:t xml:space="preserve"> </w:t>
      </w:r>
      <w:r w:rsidR="00AE095A" w:rsidRPr="00A15556">
        <w:rPr>
          <w:rFonts w:eastAsia="Times New Roman" w:cstheme="minorHAnsi"/>
          <w:b/>
          <w:sz w:val="24"/>
          <w:szCs w:val="24"/>
          <w:lang w:eastAsia="hr-HR"/>
        </w:rPr>
        <w:t>Kanal</w:t>
      </w:r>
      <w:r w:rsidR="002B4192" w:rsidRPr="00A15556">
        <w:rPr>
          <w:rFonts w:eastAsia="Times New Roman" w:cstheme="minorHAnsi"/>
          <w:b/>
          <w:sz w:val="24"/>
          <w:szCs w:val="24"/>
          <w:lang w:eastAsia="hr-HR"/>
        </w:rPr>
        <w:t xml:space="preserve">, iako nije pod upravljanjem Hrvatskih voda, </w:t>
      </w:r>
      <w:r w:rsidR="00AE095A" w:rsidRPr="00A15556">
        <w:rPr>
          <w:rFonts w:eastAsia="Times New Roman" w:cstheme="minorHAnsi"/>
          <w:b/>
          <w:sz w:val="24"/>
          <w:szCs w:val="24"/>
          <w:lang w:eastAsia="hr-HR"/>
        </w:rPr>
        <w:t>predstavlja vodno dobro i svi zahvati na kanalu podliježu pravilima iz područja vodnog zakonodavstva</w:t>
      </w:r>
      <w:r w:rsidR="002B4192" w:rsidRPr="00A15556">
        <w:rPr>
          <w:rFonts w:eastAsia="Times New Roman" w:cstheme="minorHAnsi"/>
          <w:b/>
          <w:sz w:val="24"/>
          <w:szCs w:val="24"/>
          <w:lang w:eastAsia="hr-HR"/>
        </w:rPr>
        <w:t>, posebno pravilima vezanim uz održavanje vodnog dobra i melioracije</w:t>
      </w:r>
      <w:r w:rsidR="00AE095A" w:rsidRPr="00A15556">
        <w:rPr>
          <w:rFonts w:eastAsia="Times New Roman" w:cstheme="minorHAnsi"/>
          <w:b/>
          <w:sz w:val="24"/>
          <w:szCs w:val="24"/>
          <w:lang w:eastAsia="hr-HR"/>
        </w:rPr>
        <w:t>. Ovisno o natjecateljskom rješenju kanal je moguće</w:t>
      </w:r>
      <w:r w:rsidR="00AA0632" w:rsidRPr="00A15556">
        <w:rPr>
          <w:rFonts w:eastAsia="Times New Roman" w:cstheme="minorHAnsi"/>
          <w:b/>
          <w:sz w:val="24"/>
          <w:szCs w:val="24"/>
          <w:lang w:eastAsia="hr-HR"/>
        </w:rPr>
        <w:t xml:space="preserve"> zadržati,</w:t>
      </w:r>
      <w:r w:rsidR="00AE095A" w:rsidRPr="00A15556">
        <w:rPr>
          <w:rFonts w:eastAsia="Times New Roman" w:cstheme="minorHAnsi"/>
          <w:b/>
          <w:sz w:val="24"/>
          <w:szCs w:val="24"/>
          <w:lang w:eastAsia="hr-HR"/>
        </w:rPr>
        <w:t xml:space="preserve"> izmijestiti, zac</w:t>
      </w:r>
      <w:r w:rsidR="002B4192" w:rsidRPr="00A15556">
        <w:rPr>
          <w:rFonts w:eastAsia="Times New Roman" w:cstheme="minorHAnsi"/>
          <w:b/>
          <w:sz w:val="24"/>
          <w:szCs w:val="24"/>
          <w:lang w:eastAsia="hr-HR"/>
        </w:rPr>
        <w:t>i</w:t>
      </w:r>
      <w:r w:rsidR="00AE095A" w:rsidRPr="00A15556">
        <w:rPr>
          <w:rFonts w:eastAsia="Times New Roman" w:cstheme="minorHAnsi"/>
          <w:b/>
          <w:sz w:val="24"/>
          <w:szCs w:val="24"/>
          <w:lang w:eastAsia="hr-HR"/>
        </w:rPr>
        <w:t>jeviti i premostiti, pri čemu se natjecatelje poziva na</w:t>
      </w:r>
      <w:r w:rsidR="000B7302" w:rsidRPr="00A15556">
        <w:rPr>
          <w:rFonts w:eastAsia="Times New Roman" w:cs="Calibri"/>
          <w:b/>
          <w:sz w:val="24"/>
          <w:szCs w:val="24"/>
        </w:rPr>
        <w:t xml:space="preserve"> racionalnost, ekonomičnost</w:t>
      </w:r>
      <w:r w:rsidR="00AE095A" w:rsidRPr="00A15556">
        <w:rPr>
          <w:rFonts w:eastAsia="Times New Roman" w:cs="Calibri"/>
          <w:b/>
          <w:sz w:val="24"/>
          <w:szCs w:val="24"/>
        </w:rPr>
        <w:t xml:space="preserve"> </w:t>
      </w:r>
      <w:r w:rsidR="000B7302" w:rsidRPr="00A15556">
        <w:rPr>
          <w:rFonts w:eastAsia="Times New Roman" w:cs="Calibri"/>
          <w:b/>
          <w:sz w:val="24"/>
          <w:szCs w:val="24"/>
        </w:rPr>
        <w:t>i provedivost</w:t>
      </w:r>
      <w:r w:rsidR="00AE095A" w:rsidRPr="00A15556">
        <w:rPr>
          <w:rFonts w:eastAsia="Times New Roman" w:cs="Calibri"/>
          <w:b/>
          <w:sz w:val="24"/>
          <w:szCs w:val="24"/>
        </w:rPr>
        <w:t xml:space="preserve"> predloženog</w:t>
      </w:r>
      <w:r w:rsidR="000B7302" w:rsidRPr="00A15556">
        <w:rPr>
          <w:rFonts w:eastAsia="Times New Roman" w:cs="Calibri"/>
          <w:b/>
          <w:sz w:val="24"/>
          <w:szCs w:val="24"/>
        </w:rPr>
        <w:t xml:space="preserve"> rješenja.</w:t>
      </w:r>
      <w:r w:rsidR="00A5112D" w:rsidRPr="00A15556">
        <w:rPr>
          <w:rFonts w:eastAsia="Times New Roman" w:cs="Calibri"/>
          <w:b/>
          <w:sz w:val="24"/>
          <w:szCs w:val="24"/>
        </w:rPr>
        <w:t xml:space="preserve"> </w:t>
      </w:r>
      <w:r w:rsidR="00AE095A" w:rsidRPr="00A15556">
        <w:rPr>
          <w:rFonts w:eastAsia="Times New Roman" w:cs="Calibri"/>
          <w:b/>
          <w:sz w:val="24"/>
          <w:szCs w:val="24"/>
        </w:rPr>
        <w:t>Ukoliko</w:t>
      </w:r>
      <w:r w:rsidR="00A5112D" w:rsidRPr="00A15556">
        <w:rPr>
          <w:rFonts w:eastAsia="Times New Roman" w:cs="Calibri"/>
          <w:b/>
          <w:sz w:val="24"/>
          <w:szCs w:val="24"/>
        </w:rPr>
        <w:t xml:space="preserve"> se predlaže </w:t>
      </w:r>
      <w:r w:rsidR="007E1CD7" w:rsidRPr="00A15556">
        <w:rPr>
          <w:rFonts w:eastAsia="Times New Roman" w:cs="Calibri"/>
          <w:b/>
          <w:sz w:val="24"/>
          <w:szCs w:val="24"/>
        </w:rPr>
        <w:t xml:space="preserve">izmještanje ili </w:t>
      </w:r>
      <w:r w:rsidR="00AA0632" w:rsidRPr="00A15556">
        <w:rPr>
          <w:rFonts w:eastAsia="Times New Roman" w:cs="Calibri"/>
          <w:b/>
          <w:sz w:val="24"/>
          <w:szCs w:val="24"/>
        </w:rPr>
        <w:t>zacjevljenje</w:t>
      </w:r>
      <w:r w:rsidR="007E1CD7" w:rsidRPr="00A15556">
        <w:rPr>
          <w:rFonts w:eastAsia="Times New Roman" w:cs="Calibri"/>
          <w:b/>
          <w:sz w:val="24"/>
          <w:szCs w:val="24"/>
        </w:rPr>
        <w:t xml:space="preserve"> kanala</w:t>
      </w:r>
      <w:r w:rsidR="00AE095A" w:rsidRPr="00A15556">
        <w:rPr>
          <w:rFonts w:eastAsia="Times New Roman" w:cs="Calibri"/>
          <w:b/>
          <w:sz w:val="24"/>
          <w:szCs w:val="24"/>
        </w:rPr>
        <w:t>,</w:t>
      </w:r>
      <w:r w:rsidR="007E1CD7" w:rsidRPr="00A15556">
        <w:rPr>
          <w:rFonts w:eastAsia="Times New Roman" w:cs="Calibri"/>
          <w:b/>
          <w:sz w:val="24"/>
          <w:szCs w:val="24"/>
        </w:rPr>
        <w:t xml:space="preserve"> potrebno je obrazložiti odluku i prikazati tehničko rješenje, odnosno predložiti trasu za izmještanje. </w:t>
      </w:r>
    </w:p>
    <w:p w14:paraId="5C6116FB" w14:textId="77777777" w:rsidR="002B4192" w:rsidRDefault="002B4192" w:rsidP="00AE095A">
      <w:pPr>
        <w:shd w:val="clear" w:color="auto" w:fill="FFFFFF"/>
        <w:spacing w:after="0" w:line="240" w:lineRule="auto"/>
        <w:ind w:left="851"/>
        <w:rPr>
          <w:rFonts w:eastAsia="Times New Roman" w:cs="Calibri"/>
          <w:b/>
          <w:sz w:val="24"/>
          <w:szCs w:val="24"/>
        </w:rPr>
      </w:pPr>
    </w:p>
    <w:p w14:paraId="5A6AA43B" w14:textId="2D308274" w:rsidR="0083532D" w:rsidRPr="00A015B0" w:rsidRDefault="0083532D" w:rsidP="004A7BD0">
      <w:pPr>
        <w:shd w:val="clear" w:color="auto" w:fill="FFFFFF"/>
        <w:spacing w:line="240" w:lineRule="auto"/>
        <w:ind w:left="851" w:hanging="851"/>
        <w:rPr>
          <w:rFonts w:eastAsia="Times New Roman" w:cstheme="minorHAnsi"/>
          <w:color w:val="222222"/>
          <w:sz w:val="24"/>
          <w:szCs w:val="24"/>
          <w:lang w:eastAsia="hr-HR"/>
        </w:rPr>
      </w:pPr>
      <w:r w:rsidRPr="00A015B0">
        <w:rPr>
          <w:rFonts w:eastAsia="Times New Roman" w:cstheme="minorHAnsi"/>
          <w:color w:val="222222"/>
          <w:sz w:val="24"/>
          <w:szCs w:val="24"/>
          <w:lang w:eastAsia="hr-HR"/>
        </w:rPr>
        <w:t>1.2</w:t>
      </w:r>
      <w:r w:rsidR="00E26BCD" w:rsidRPr="00A015B0">
        <w:rPr>
          <w:rFonts w:eastAsia="Times New Roman" w:cstheme="minorHAnsi"/>
          <w:color w:val="222222"/>
          <w:sz w:val="24"/>
          <w:szCs w:val="24"/>
          <w:lang w:eastAsia="hr-HR"/>
        </w:rPr>
        <w:t>.</w:t>
      </w:r>
      <w:r w:rsidRPr="00A015B0">
        <w:rPr>
          <w:rFonts w:eastAsia="Times New Roman" w:cstheme="minorHAnsi"/>
          <w:color w:val="222222"/>
          <w:sz w:val="24"/>
          <w:szCs w:val="24"/>
          <w:lang w:eastAsia="hr-HR"/>
        </w:rPr>
        <w:tab/>
      </w:r>
      <w:r w:rsidRPr="00A015B0">
        <w:rPr>
          <w:rFonts w:eastAsia="Times New Roman" w:cstheme="minorHAnsi"/>
          <w:color w:val="333333"/>
          <w:sz w:val="24"/>
          <w:szCs w:val="24"/>
          <w:lang w:eastAsia="hr-HR"/>
        </w:rPr>
        <w:t>Molimo pojašnjenje u vezi iskaza potrebnih načelnih veličina priključaka pojedinih instalacija:</w:t>
      </w:r>
    </w:p>
    <w:p w14:paraId="482B4546" w14:textId="5A5A6B77" w:rsidR="0083532D" w:rsidRPr="00A015B0" w:rsidRDefault="0083532D" w:rsidP="004A7BD0">
      <w:pPr>
        <w:shd w:val="clear" w:color="auto" w:fill="FFFFFF"/>
        <w:spacing w:after="0" w:line="240" w:lineRule="auto"/>
        <w:ind w:left="851"/>
        <w:rPr>
          <w:rFonts w:eastAsia="Times New Roman" w:cstheme="minorHAnsi"/>
          <w:color w:val="222222"/>
          <w:sz w:val="24"/>
          <w:szCs w:val="24"/>
          <w:lang w:eastAsia="hr-HR"/>
        </w:rPr>
      </w:pPr>
      <w:r w:rsidRPr="00A015B0">
        <w:rPr>
          <w:rFonts w:eastAsia="Times New Roman" w:cstheme="minorHAnsi"/>
          <w:color w:val="333333"/>
          <w:sz w:val="24"/>
          <w:szCs w:val="24"/>
          <w:lang w:eastAsia="hr-HR"/>
        </w:rPr>
        <w:t>· Treba li u ovoj fazi definirati očekivane godišnje količine potrošnje (npr. električne energije, vode i sl.)?</w:t>
      </w:r>
    </w:p>
    <w:p w14:paraId="3F0D601A" w14:textId="4C0F177E" w:rsidR="0083532D" w:rsidRPr="00A015B0" w:rsidRDefault="0083532D" w:rsidP="004A7BD0">
      <w:pPr>
        <w:shd w:val="clear" w:color="auto" w:fill="FFFFFF"/>
        <w:spacing w:after="0"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t>· Ili je dovoljno opisno navesti predviđene priključke instalacija, čije će točne kapacitete naknadno odrediti odgovarajući projektanti instalacija tijekom izrade glavnog projekta?</w:t>
      </w:r>
    </w:p>
    <w:p w14:paraId="7A051EED" w14:textId="3180685A" w:rsidR="00E26BCD" w:rsidRPr="00A015B0" w:rsidRDefault="00E26BCD" w:rsidP="004A7BD0">
      <w:pPr>
        <w:shd w:val="clear" w:color="auto" w:fill="FFFFFF"/>
        <w:spacing w:after="0" w:line="240" w:lineRule="auto"/>
        <w:ind w:left="851"/>
        <w:rPr>
          <w:rFonts w:eastAsia="Times New Roman" w:cstheme="minorHAnsi"/>
          <w:color w:val="333333"/>
          <w:sz w:val="24"/>
          <w:szCs w:val="24"/>
          <w:lang w:eastAsia="hr-HR"/>
        </w:rPr>
      </w:pPr>
    </w:p>
    <w:p w14:paraId="2DF87EB2" w14:textId="7904AAA1" w:rsidR="00E26BCD" w:rsidRPr="00A15556" w:rsidRDefault="00E26BCD"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402686" w:rsidRPr="00A15556">
        <w:rPr>
          <w:rFonts w:eastAsia="Times New Roman" w:cstheme="minorHAnsi"/>
          <w:b/>
          <w:sz w:val="24"/>
          <w:szCs w:val="24"/>
          <w:lang w:eastAsia="hr-HR"/>
        </w:rPr>
        <w:t xml:space="preserve"> U ovoj fazi ni</w:t>
      </w:r>
      <w:r w:rsidR="00E91BDF" w:rsidRPr="00A15556">
        <w:rPr>
          <w:rFonts w:eastAsia="Times New Roman" w:cstheme="minorHAnsi"/>
          <w:b/>
          <w:sz w:val="24"/>
          <w:szCs w:val="24"/>
          <w:lang w:eastAsia="hr-HR"/>
        </w:rPr>
        <w:t>je potrebno definirati očekivan</w:t>
      </w:r>
      <w:r w:rsidR="00402686" w:rsidRPr="00A15556">
        <w:rPr>
          <w:rFonts w:eastAsia="Times New Roman" w:cstheme="minorHAnsi"/>
          <w:b/>
          <w:sz w:val="24"/>
          <w:szCs w:val="24"/>
          <w:lang w:eastAsia="hr-HR"/>
        </w:rPr>
        <w:t xml:space="preserve">e godišnje količine potrošnje, točni kapaciteti odredit će se prilikom izrade </w:t>
      </w:r>
      <w:r w:rsidR="00A14715" w:rsidRPr="00A15556">
        <w:rPr>
          <w:rFonts w:eastAsia="Times New Roman" w:cstheme="minorHAnsi"/>
          <w:b/>
          <w:sz w:val="24"/>
          <w:szCs w:val="24"/>
          <w:lang w:eastAsia="hr-HR"/>
        </w:rPr>
        <w:t>i</w:t>
      </w:r>
      <w:r w:rsidR="00402686" w:rsidRPr="00A15556">
        <w:rPr>
          <w:rFonts w:eastAsia="Times New Roman" w:cstheme="minorHAnsi"/>
          <w:b/>
          <w:sz w:val="24"/>
          <w:szCs w:val="24"/>
          <w:lang w:eastAsia="hr-HR"/>
        </w:rPr>
        <w:t xml:space="preserve">dejnog i </w:t>
      </w:r>
      <w:r w:rsidR="00A14715" w:rsidRPr="00A15556">
        <w:rPr>
          <w:rFonts w:eastAsia="Times New Roman" w:cstheme="minorHAnsi"/>
          <w:b/>
          <w:sz w:val="24"/>
          <w:szCs w:val="24"/>
          <w:lang w:eastAsia="hr-HR"/>
        </w:rPr>
        <w:t>g</w:t>
      </w:r>
      <w:r w:rsidR="00402686" w:rsidRPr="00A15556">
        <w:rPr>
          <w:rFonts w:eastAsia="Times New Roman" w:cstheme="minorHAnsi"/>
          <w:b/>
          <w:sz w:val="24"/>
          <w:szCs w:val="24"/>
          <w:lang w:eastAsia="hr-HR"/>
        </w:rPr>
        <w:t>lavnog projekta.</w:t>
      </w:r>
    </w:p>
    <w:p w14:paraId="3806BF89" w14:textId="75EEC534" w:rsidR="00E26BCD" w:rsidRPr="00A015B0" w:rsidRDefault="00E26BCD" w:rsidP="004A7BD0">
      <w:pPr>
        <w:shd w:val="clear" w:color="auto" w:fill="FFFFFF"/>
        <w:spacing w:after="0" w:line="240" w:lineRule="auto"/>
        <w:rPr>
          <w:rFonts w:eastAsia="Times New Roman" w:cstheme="minorHAnsi"/>
          <w:color w:val="333333"/>
          <w:sz w:val="24"/>
          <w:szCs w:val="24"/>
          <w:lang w:eastAsia="hr-HR"/>
        </w:rPr>
      </w:pPr>
    </w:p>
    <w:p w14:paraId="6410654F" w14:textId="123F94CC" w:rsidR="00E26BCD" w:rsidRPr="00A015B0" w:rsidRDefault="00E26BCD" w:rsidP="004A7BD0">
      <w:pPr>
        <w:shd w:val="clear" w:color="auto" w:fill="FFFFFF"/>
        <w:spacing w:after="0"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t>1.3.</w:t>
      </w:r>
      <w:r w:rsidRPr="00A015B0">
        <w:rPr>
          <w:rFonts w:eastAsia="Times New Roman" w:cstheme="minorHAnsi"/>
          <w:color w:val="333333"/>
          <w:sz w:val="24"/>
          <w:szCs w:val="24"/>
          <w:lang w:eastAsia="hr-HR"/>
        </w:rPr>
        <w:tab/>
        <w:t>U dokumentaciji se spominje mogućnost prirodne ventilacije i otvaranja prozora. Molimo pojašnjenje odnosi li se ta odredba na prostorije bazena ili na sekundarne prostorije (npr. urede, klupske prostore i sl.)?</w:t>
      </w:r>
    </w:p>
    <w:p w14:paraId="2C3C0E02" w14:textId="16F22989" w:rsidR="00E26BCD" w:rsidRPr="00A015B0" w:rsidRDefault="00E26BCD" w:rsidP="004A7BD0">
      <w:pPr>
        <w:shd w:val="clear" w:color="auto" w:fill="FFFFFF"/>
        <w:spacing w:after="0" w:line="240" w:lineRule="auto"/>
        <w:ind w:left="851" w:hanging="851"/>
        <w:rPr>
          <w:rFonts w:eastAsia="Times New Roman" w:cstheme="minorHAnsi"/>
          <w:color w:val="333333"/>
          <w:sz w:val="24"/>
          <w:szCs w:val="24"/>
          <w:lang w:eastAsia="hr-HR"/>
        </w:rPr>
      </w:pPr>
    </w:p>
    <w:p w14:paraId="31214C6E" w14:textId="3E702337" w:rsidR="00E26BCD" w:rsidRPr="00A15556" w:rsidRDefault="00E26BCD" w:rsidP="00886E6B">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402686" w:rsidRPr="00A15556">
        <w:rPr>
          <w:rFonts w:eastAsia="Times New Roman" w:cstheme="minorHAnsi"/>
          <w:b/>
          <w:sz w:val="24"/>
          <w:szCs w:val="24"/>
          <w:lang w:eastAsia="hr-HR"/>
        </w:rPr>
        <w:t xml:space="preserve"> </w:t>
      </w:r>
      <w:r w:rsidR="00886E6B" w:rsidRPr="00A15556">
        <w:rPr>
          <w:rFonts w:eastAsia="Times New Roman" w:cstheme="minorHAnsi"/>
          <w:b/>
          <w:sz w:val="24"/>
          <w:szCs w:val="24"/>
          <w:lang w:eastAsia="hr-HR"/>
        </w:rPr>
        <w:t>Prirodna ventilacija u prostorima bazena moguća je kao dopuna primarnog mehaničkog sustava klimatizacije i odvlaživanja i odnosi se n</w:t>
      </w:r>
      <w:r w:rsidR="00402686" w:rsidRPr="00A15556">
        <w:rPr>
          <w:rFonts w:eastAsia="Times New Roman" w:cstheme="minorHAnsi"/>
          <w:b/>
          <w:sz w:val="24"/>
          <w:szCs w:val="24"/>
          <w:lang w:eastAsia="hr-HR"/>
        </w:rPr>
        <w:t>ačelno na sve prostor</w:t>
      </w:r>
      <w:r w:rsidR="00886E6B" w:rsidRPr="00A15556">
        <w:rPr>
          <w:rFonts w:eastAsia="Times New Roman" w:cstheme="minorHAnsi"/>
          <w:b/>
          <w:sz w:val="24"/>
          <w:szCs w:val="24"/>
          <w:lang w:eastAsia="hr-HR"/>
        </w:rPr>
        <w:t>ije</w:t>
      </w:r>
      <w:r w:rsidR="00402686" w:rsidRPr="00A15556">
        <w:rPr>
          <w:rFonts w:eastAsia="Times New Roman" w:cstheme="minorHAnsi"/>
          <w:b/>
          <w:sz w:val="24"/>
          <w:szCs w:val="24"/>
          <w:lang w:eastAsia="hr-HR"/>
        </w:rPr>
        <w:t xml:space="preserve">. Preciziranje mogućnosti otvaranja </w:t>
      </w:r>
      <w:r w:rsidR="00FD50AB" w:rsidRPr="00A15556">
        <w:rPr>
          <w:rFonts w:eastAsia="Times New Roman" w:cstheme="minorHAnsi"/>
          <w:b/>
          <w:sz w:val="24"/>
          <w:szCs w:val="24"/>
          <w:lang w:eastAsia="hr-HR"/>
        </w:rPr>
        <w:t xml:space="preserve">provest će se u fazama izrade </w:t>
      </w:r>
      <w:r w:rsidR="00E91BDF" w:rsidRPr="00A15556">
        <w:rPr>
          <w:rFonts w:eastAsia="Times New Roman" w:cstheme="minorHAnsi"/>
          <w:b/>
          <w:sz w:val="24"/>
          <w:szCs w:val="24"/>
          <w:lang w:eastAsia="hr-HR"/>
        </w:rPr>
        <w:t>i</w:t>
      </w:r>
      <w:r w:rsidR="00FD50AB" w:rsidRPr="00A15556">
        <w:rPr>
          <w:rFonts w:eastAsia="Times New Roman" w:cstheme="minorHAnsi"/>
          <w:b/>
          <w:sz w:val="24"/>
          <w:szCs w:val="24"/>
          <w:lang w:eastAsia="hr-HR"/>
        </w:rPr>
        <w:t xml:space="preserve">dejnog i </w:t>
      </w:r>
      <w:r w:rsidR="00E91BDF" w:rsidRPr="00A15556">
        <w:rPr>
          <w:rFonts w:eastAsia="Times New Roman" w:cstheme="minorHAnsi"/>
          <w:b/>
          <w:sz w:val="24"/>
          <w:szCs w:val="24"/>
          <w:lang w:eastAsia="hr-HR"/>
        </w:rPr>
        <w:t>g</w:t>
      </w:r>
      <w:r w:rsidR="00FD50AB" w:rsidRPr="00A15556">
        <w:rPr>
          <w:rFonts w:eastAsia="Times New Roman" w:cstheme="minorHAnsi"/>
          <w:b/>
          <w:sz w:val="24"/>
          <w:szCs w:val="24"/>
          <w:lang w:eastAsia="hr-HR"/>
        </w:rPr>
        <w:t>lavnog projekta</w:t>
      </w:r>
      <w:r w:rsidR="00C97880" w:rsidRPr="00A15556">
        <w:rPr>
          <w:rFonts w:eastAsia="Times New Roman" w:cstheme="minorHAnsi"/>
          <w:b/>
          <w:sz w:val="24"/>
          <w:szCs w:val="24"/>
          <w:lang w:eastAsia="hr-HR"/>
        </w:rPr>
        <w:t xml:space="preserve"> temeljem tehničkih proračuna</w:t>
      </w:r>
      <w:r w:rsidR="00886E6B" w:rsidRPr="00A15556">
        <w:rPr>
          <w:rFonts w:eastAsia="Times New Roman" w:cstheme="minorHAnsi"/>
          <w:b/>
          <w:sz w:val="24"/>
          <w:szCs w:val="24"/>
          <w:lang w:eastAsia="hr-HR"/>
        </w:rPr>
        <w:t>.</w:t>
      </w:r>
    </w:p>
    <w:p w14:paraId="36F20B3A" w14:textId="77777777" w:rsidR="00886E6B" w:rsidRPr="00886E6B" w:rsidRDefault="00886E6B" w:rsidP="00886E6B">
      <w:pPr>
        <w:shd w:val="clear" w:color="auto" w:fill="FFFFFF"/>
        <w:spacing w:after="0" w:line="240" w:lineRule="auto"/>
        <w:ind w:left="851"/>
        <w:rPr>
          <w:rFonts w:eastAsia="Times New Roman" w:cstheme="minorHAnsi"/>
          <w:b/>
          <w:color w:val="333333"/>
          <w:sz w:val="24"/>
          <w:szCs w:val="24"/>
          <w:lang w:eastAsia="hr-HR"/>
        </w:rPr>
      </w:pPr>
    </w:p>
    <w:p w14:paraId="6EB87833" w14:textId="35E83BFB" w:rsidR="00E26BCD" w:rsidRPr="00A015B0" w:rsidRDefault="00E26BCD" w:rsidP="004A7BD0">
      <w:pPr>
        <w:shd w:val="clear" w:color="auto" w:fill="FFFFFF"/>
        <w:spacing w:after="0" w:line="240" w:lineRule="auto"/>
        <w:ind w:left="851" w:hanging="851"/>
        <w:rPr>
          <w:rFonts w:eastAsia="Times New Roman" w:cstheme="minorHAnsi"/>
          <w:color w:val="333333"/>
          <w:sz w:val="24"/>
          <w:szCs w:val="24"/>
          <w:lang w:eastAsia="hr-HR"/>
        </w:rPr>
      </w:pPr>
    </w:p>
    <w:p w14:paraId="0D802109" w14:textId="77777777" w:rsidR="00E26BCD" w:rsidRPr="00A015B0" w:rsidRDefault="00E26BCD" w:rsidP="004A7BD0">
      <w:pPr>
        <w:shd w:val="clear" w:color="auto" w:fill="FFFFFF"/>
        <w:spacing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t>1.4.</w:t>
      </w:r>
      <w:r w:rsidRPr="00A015B0">
        <w:rPr>
          <w:rFonts w:eastAsia="Times New Roman" w:cstheme="minorHAnsi"/>
          <w:color w:val="333333"/>
          <w:sz w:val="24"/>
          <w:szCs w:val="24"/>
          <w:lang w:eastAsia="hr-HR"/>
        </w:rPr>
        <w:tab/>
        <w:t>Molimo pojašnjenje režima korištenja unutarnjih i vanjskih bazena:</w:t>
      </w:r>
    </w:p>
    <w:p w14:paraId="078010DE" w14:textId="51B6021E" w:rsidR="00E26BCD" w:rsidRPr="00A015B0" w:rsidRDefault="00E26BCD" w:rsidP="004A7BD0">
      <w:pPr>
        <w:shd w:val="clear" w:color="auto" w:fill="FFFFFF"/>
        <w:spacing w:after="0"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t>· Trebaju li, odnosno mogu li korisnici koji uđu u glavnu zgradu bazena imati izravni pristup vanjskim bazenima, primjerice u slučaju da su kupili ulaznicu koja uključuje obje zone?</w:t>
      </w:r>
    </w:p>
    <w:p w14:paraId="5713C9C6" w14:textId="1E1095BF" w:rsidR="00E26BCD" w:rsidRPr="00A015B0" w:rsidRDefault="00E26BCD" w:rsidP="004A7BD0">
      <w:pPr>
        <w:shd w:val="clear" w:color="auto" w:fill="FFFFFF"/>
        <w:spacing w:after="0"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lastRenderedPageBreak/>
        <w:t>· Je li tijekom ljetnog razdoblja predviđen slobodan prijelaz korisnika između unutarnjih i vanjskih bazena?</w:t>
      </w:r>
    </w:p>
    <w:p w14:paraId="2951E4FA" w14:textId="2B9C679D" w:rsidR="00E26BCD" w:rsidRPr="00A015B0" w:rsidRDefault="00E26BCD" w:rsidP="004A7BD0">
      <w:pPr>
        <w:shd w:val="clear" w:color="auto" w:fill="FFFFFF"/>
        <w:spacing w:after="0" w:line="240" w:lineRule="auto"/>
        <w:ind w:left="851" w:hanging="851"/>
        <w:rPr>
          <w:rFonts w:eastAsia="Times New Roman" w:cstheme="minorHAnsi"/>
          <w:color w:val="222222"/>
          <w:sz w:val="24"/>
          <w:szCs w:val="24"/>
          <w:lang w:eastAsia="hr-HR"/>
        </w:rPr>
      </w:pPr>
    </w:p>
    <w:p w14:paraId="3F9C749D" w14:textId="5B73C785" w:rsidR="00886E6B" w:rsidRPr="00A15556" w:rsidRDefault="00E26BCD" w:rsidP="00886E6B">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FD50AB" w:rsidRPr="00A15556">
        <w:rPr>
          <w:rFonts w:eastAsia="Times New Roman" w:cstheme="minorHAnsi"/>
          <w:b/>
          <w:sz w:val="24"/>
          <w:szCs w:val="24"/>
          <w:lang w:eastAsia="hr-HR"/>
        </w:rPr>
        <w:t xml:space="preserve"> </w:t>
      </w:r>
      <w:r w:rsidR="00F90B36" w:rsidRPr="00A15556">
        <w:rPr>
          <w:rFonts w:eastAsia="Times New Roman" w:cstheme="minorHAnsi"/>
          <w:b/>
          <w:sz w:val="24"/>
          <w:szCs w:val="24"/>
          <w:lang w:eastAsia="hr-HR"/>
        </w:rPr>
        <w:t xml:space="preserve">Potrebno je </w:t>
      </w:r>
      <w:r w:rsidR="00FD50AB" w:rsidRPr="00A15556">
        <w:rPr>
          <w:rFonts w:eastAsia="Times New Roman" w:cstheme="minorHAnsi"/>
          <w:b/>
          <w:sz w:val="24"/>
          <w:szCs w:val="24"/>
          <w:lang w:eastAsia="hr-HR"/>
        </w:rPr>
        <w:t>ostvariti direktn</w:t>
      </w:r>
      <w:r w:rsidR="00F90B36" w:rsidRPr="00A15556">
        <w:rPr>
          <w:rFonts w:eastAsia="Times New Roman" w:cstheme="minorHAnsi"/>
          <w:b/>
          <w:sz w:val="24"/>
          <w:szCs w:val="24"/>
          <w:lang w:eastAsia="hr-HR"/>
        </w:rPr>
        <w:t>u</w:t>
      </w:r>
      <w:r w:rsidR="00FD50AB" w:rsidRPr="00A15556">
        <w:rPr>
          <w:rFonts w:eastAsia="Times New Roman" w:cstheme="minorHAnsi"/>
          <w:b/>
          <w:sz w:val="24"/>
          <w:szCs w:val="24"/>
          <w:lang w:eastAsia="hr-HR"/>
        </w:rPr>
        <w:t xml:space="preserve"> vez</w:t>
      </w:r>
      <w:r w:rsidR="00F90B36" w:rsidRPr="00A15556">
        <w:rPr>
          <w:rFonts w:eastAsia="Times New Roman" w:cstheme="minorHAnsi"/>
          <w:b/>
          <w:sz w:val="24"/>
          <w:szCs w:val="24"/>
          <w:lang w:eastAsia="hr-HR"/>
        </w:rPr>
        <w:t>u</w:t>
      </w:r>
      <w:r w:rsidR="00FD50AB" w:rsidRPr="00A15556">
        <w:rPr>
          <w:rFonts w:eastAsia="Times New Roman" w:cstheme="minorHAnsi"/>
          <w:b/>
          <w:sz w:val="24"/>
          <w:szCs w:val="24"/>
          <w:lang w:eastAsia="hr-HR"/>
        </w:rPr>
        <w:t xml:space="preserve"> između unutarnjih i vanjskih bazena tijekom ljetnog razdoblja</w:t>
      </w:r>
      <w:r w:rsidR="00886E6B" w:rsidRPr="00A15556">
        <w:rPr>
          <w:rFonts w:eastAsia="Times New Roman" w:cstheme="minorHAnsi"/>
          <w:b/>
          <w:sz w:val="24"/>
          <w:szCs w:val="24"/>
          <w:lang w:eastAsia="hr-HR"/>
        </w:rPr>
        <w:t>. Funkcionalnim rješenjem potrebno je  osiguranje čistog (bazenskog dijela – unutarnjeg i vanjskog) i nečistog dijela (sanitarije, restoran, ulazni prostor prije garderoba i bazenskog prostora, igrališta)</w:t>
      </w:r>
    </w:p>
    <w:p w14:paraId="657DE2AA" w14:textId="70327729" w:rsidR="00E26BCD" w:rsidRPr="00A15556" w:rsidRDefault="00886E6B"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 xml:space="preserve">uz primjenu </w:t>
      </w:r>
      <w:r w:rsidR="00FD50AB" w:rsidRPr="00A15556">
        <w:rPr>
          <w:rFonts w:eastAsia="Times New Roman" w:cstheme="minorHAnsi"/>
          <w:b/>
          <w:sz w:val="24"/>
          <w:szCs w:val="24"/>
          <w:lang w:eastAsia="hr-HR"/>
        </w:rPr>
        <w:t>sanitarn</w:t>
      </w:r>
      <w:r w:rsidRPr="00A15556">
        <w:rPr>
          <w:rFonts w:eastAsia="Times New Roman" w:cstheme="minorHAnsi"/>
          <w:b/>
          <w:sz w:val="24"/>
          <w:szCs w:val="24"/>
          <w:lang w:eastAsia="hr-HR"/>
        </w:rPr>
        <w:t xml:space="preserve">og </w:t>
      </w:r>
      <w:r w:rsidR="00FD50AB" w:rsidRPr="00A15556">
        <w:rPr>
          <w:rFonts w:eastAsia="Times New Roman" w:cstheme="minorHAnsi"/>
          <w:b/>
          <w:sz w:val="24"/>
          <w:szCs w:val="24"/>
          <w:lang w:eastAsia="hr-HR"/>
        </w:rPr>
        <w:t>propusnik</w:t>
      </w:r>
      <w:r w:rsidRPr="00A15556">
        <w:rPr>
          <w:rFonts w:eastAsia="Times New Roman" w:cstheme="minorHAnsi"/>
          <w:b/>
          <w:sz w:val="24"/>
          <w:szCs w:val="24"/>
          <w:lang w:eastAsia="hr-HR"/>
        </w:rPr>
        <w:t>a.</w:t>
      </w:r>
    </w:p>
    <w:p w14:paraId="46B79611" w14:textId="77777777" w:rsidR="00E26BCD" w:rsidRPr="00A015B0" w:rsidRDefault="00E26BCD" w:rsidP="004A7BD0">
      <w:pPr>
        <w:pBdr>
          <w:bottom w:val="single" w:sz="4" w:space="1" w:color="auto"/>
        </w:pBdr>
        <w:spacing w:line="240" w:lineRule="auto"/>
        <w:rPr>
          <w:rFonts w:cstheme="minorHAnsi"/>
          <w:sz w:val="24"/>
          <w:szCs w:val="24"/>
        </w:rPr>
      </w:pPr>
    </w:p>
    <w:p w14:paraId="669F31EA" w14:textId="162C90B1" w:rsidR="00E26BCD" w:rsidRPr="00A015B0" w:rsidRDefault="00E26BCD" w:rsidP="004A7BD0">
      <w:pPr>
        <w:pBdr>
          <w:bottom w:val="single" w:sz="4" w:space="1" w:color="auto"/>
        </w:pBdr>
        <w:spacing w:line="240" w:lineRule="auto"/>
        <w:rPr>
          <w:rFonts w:cstheme="minorHAnsi"/>
          <w:sz w:val="24"/>
          <w:szCs w:val="24"/>
        </w:rPr>
      </w:pPr>
      <w:r w:rsidRPr="00A015B0">
        <w:rPr>
          <w:rFonts w:cstheme="minorHAnsi"/>
          <w:sz w:val="24"/>
          <w:szCs w:val="24"/>
        </w:rPr>
        <w:t>GRUPA 2</w:t>
      </w:r>
    </w:p>
    <w:p w14:paraId="725670AB" w14:textId="141E515E" w:rsidR="00D97EFE" w:rsidRPr="00A015B0" w:rsidRDefault="00D97EFE" w:rsidP="004A7BD0">
      <w:pPr>
        <w:shd w:val="clear" w:color="auto" w:fill="FFFFFF"/>
        <w:spacing w:line="240" w:lineRule="auto"/>
        <w:ind w:left="851" w:hanging="851"/>
        <w:rPr>
          <w:rFonts w:eastAsia="Times New Roman" w:cstheme="minorHAnsi"/>
          <w:color w:val="222222"/>
          <w:sz w:val="24"/>
          <w:szCs w:val="24"/>
          <w:lang w:eastAsia="hr-HR"/>
        </w:rPr>
      </w:pPr>
      <w:r w:rsidRPr="00A015B0">
        <w:rPr>
          <w:rFonts w:cstheme="minorHAnsi"/>
          <w:sz w:val="24"/>
          <w:szCs w:val="24"/>
        </w:rPr>
        <w:t>2.1.</w:t>
      </w:r>
      <w:r w:rsidRPr="00A015B0">
        <w:rPr>
          <w:rFonts w:cstheme="minorHAnsi"/>
          <w:sz w:val="24"/>
          <w:szCs w:val="24"/>
        </w:rPr>
        <w:tab/>
      </w:r>
      <w:r w:rsidRPr="00A015B0">
        <w:rPr>
          <w:rFonts w:eastAsia="Times New Roman" w:cstheme="minorHAnsi"/>
          <w:color w:val="333333"/>
          <w:sz w:val="24"/>
          <w:szCs w:val="24"/>
          <w:lang w:eastAsia="hr-HR"/>
        </w:rPr>
        <w:t>U točki 5.1.1.  navedeno je: </w:t>
      </w:r>
      <w:r w:rsidRPr="00A015B0">
        <w:rPr>
          <w:rFonts w:eastAsia="Times New Roman" w:cstheme="minorHAnsi"/>
          <w:i/>
          <w:iCs/>
          <w:color w:val="333333"/>
          <w:sz w:val="24"/>
          <w:szCs w:val="24"/>
          <w:lang w:eastAsia="hr-HR"/>
        </w:rPr>
        <w:t>Nije dozvoljeno planirati izgradnju unutar zaštitnog pojasa  ovih kanala, a on iznosi 5 m od vanjskog ruba kanala. Moguće je planirati pješačke mostove preko njih radi komunikacije unutar parcele.</w:t>
      </w:r>
    </w:p>
    <w:p w14:paraId="792D36FF" w14:textId="562DD45E" w:rsidR="00D97EFE" w:rsidRPr="00A015B0" w:rsidRDefault="00D97EFE" w:rsidP="004A7BD0">
      <w:pPr>
        <w:shd w:val="clear" w:color="auto" w:fill="FFFFFF"/>
        <w:spacing w:after="0"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t>Da li ti pješački mostovi smiju biti na visini cca 5m tako da ispod njih ostane slobodna visina 4metra (za eventualni prolaz strojeva za održavanje kanala)?</w:t>
      </w:r>
    </w:p>
    <w:p w14:paraId="265D5419" w14:textId="77777777" w:rsidR="00D97EFE" w:rsidRPr="00A015B0" w:rsidRDefault="00D97EFE" w:rsidP="004A7BD0">
      <w:pPr>
        <w:shd w:val="clear" w:color="auto" w:fill="FFFFFF"/>
        <w:spacing w:after="0" w:line="240" w:lineRule="auto"/>
        <w:ind w:left="851"/>
        <w:rPr>
          <w:rFonts w:eastAsia="Times New Roman" w:cstheme="minorHAnsi"/>
          <w:b/>
          <w:color w:val="333333"/>
          <w:sz w:val="24"/>
          <w:szCs w:val="24"/>
          <w:lang w:eastAsia="hr-HR"/>
        </w:rPr>
      </w:pPr>
    </w:p>
    <w:p w14:paraId="23C9D89D" w14:textId="2479A676" w:rsidR="002B4192" w:rsidRPr="00A15556" w:rsidRDefault="00D97EFE" w:rsidP="003C0558">
      <w:pPr>
        <w:shd w:val="clear" w:color="auto" w:fill="FFFFFF"/>
        <w:spacing w:after="0" w:line="240" w:lineRule="auto"/>
        <w:ind w:left="851"/>
        <w:rPr>
          <w:rFonts w:eastAsia="Times New Roman" w:cs="Calibri"/>
          <w:b/>
          <w:sz w:val="24"/>
          <w:szCs w:val="24"/>
        </w:rPr>
      </w:pPr>
      <w:r w:rsidRPr="00A15556">
        <w:rPr>
          <w:rFonts w:eastAsia="Times New Roman" w:cstheme="minorHAnsi"/>
          <w:b/>
          <w:sz w:val="24"/>
          <w:szCs w:val="24"/>
          <w:lang w:eastAsia="hr-HR"/>
        </w:rPr>
        <w:t>ODGOVOR:</w:t>
      </w:r>
      <w:r w:rsidR="00FD50AB" w:rsidRPr="00A15556">
        <w:rPr>
          <w:rFonts w:eastAsia="Times New Roman" w:cstheme="minorHAnsi"/>
          <w:b/>
          <w:sz w:val="24"/>
          <w:szCs w:val="24"/>
          <w:lang w:eastAsia="hr-HR"/>
        </w:rPr>
        <w:t xml:space="preserve"> </w:t>
      </w:r>
      <w:r w:rsidR="00B942D1" w:rsidRPr="00A15556">
        <w:rPr>
          <w:rFonts w:eastAsia="Times New Roman" w:cs="Calibri"/>
          <w:b/>
          <w:sz w:val="24"/>
          <w:szCs w:val="24"/>
        </w:rPr>
        <w:t xml:space="preserve">Ne predviđa se prolaz strojeva </w:t>
      </w:r>
      <w:r w:rsidR="002B4192" w:rsidRPr="00A15556">
        <w:rPr>
          <w:rFonts w:eastAsia="Times New Roman" w:cs="Calibri"/>
          <w:b/>
          <w:sz w:val="24"/>
          <w:szCs w:val="24"/>
        </w:rPr>
        <w:t>ispod eventualnog pješačkog mosta</w:t>
      </w:r>
      <w:r w:rsidR="00B942D1" w:rsidRPr="00A15556">
        <w:rPr>
          <w:rFonts w:eastAsia="Times New Roman" w:cs="Calibri"/>
          <w:b/>
          <w:sz w:val="24"/>
          <w:szCs w:val="24"/>
        </w:rPr>
        <w:t>. Natjecatelj</w:t>
      </w:r>
      <w:r w:rsidR="002B4192" w:rsidRPr="00A15556">
        <w:rPr>
          <w:rFonts w:eastAsia="Times New Roman" w:cs="Calibri"/>
          <w:b/>
          <w:sz w:val="24"/>
          <w:szCs w:val="24"/>
        </w:rPr>
        <w:t xml:space="preserve">e se poziva da vode </w:t>
      </w:r>
      <w:r w:rsidR="00B942D1" w:rsidRPr="00A15556">
        <w:rPr>
          <w:rFonts w:eastAsia="Times New Roman" w:cs="Calibri"/>
          <w:b/>
          <w:sz w:val="24"/>
          <w:szCs w:val="24"/>
        </w:rPr>
        <w:t xml:space="preserve">računa o kriteriju </w:t>
      </w:r>
      <w:r w:rsidR="00E91BDF" w:rsidRPr="00A15556">
        <w:rPr>
          <w:rFonts w:eastAsia="Times New Roman" w:cs="Calibri"/>
          <w:b/>
          <w:sz w:val="24"/>
          <w:szCs w:val="24"/>
        </w:rPr>
        <w:t>racionalnosti, ekonomičnosti i provedivosti rješenja</w:t>
      </w:r>
      <w:r w:rsidR="00B942D1" w:rsidRPr="00A15556">
        <w:rPr>
          <w:rFonts w:eastAsia="Times New Roman" w:cs="Calibri"/>
          <w:b/>
          <w:sz w:val="24"/>
          <w:szCs w:val="24"/>
        </w:rPr>
        <w:t>.</w:t>
      </w:r>
    </w:p>
    <w:p w14:paraId="436882EC" w14:textId="3C53B513" w:rsidR="00D97EFE" w:rsidRPr="00A015B0" w:rsidRDefault="00D97EFE" w:rsidP="004A7BD0">
      <w:pPr>
        <w:shd w:val="clear" w:color="auto" w:fill="FFFFFF"/>
        <w:spacing w:line="240" w:lineRule="auto"/>
        <w:ind w:left="851" w:hanging="851"/>
        <w:rPr>
          <w:rFonts w:eastAsia="Times New Roman" w:cstheme="minorHAnsi"/>
          <w:color w:val="222222"/>
          <w:sz w:val="24"/>
          <w:szCs w:val="24"/>
          <w:lang w:eastAsia="hr-HR"/>
        </w:rPr>
      </w:pPr>
    </w:p>
    <w:p w14:paraId="3997A89A" w14:textId="7E52AB32" w:rsidR="00D97EFE" w:rsidRPr="00A015B0" w:rsidRDefault="00D97EFE" w:rsidP="004A7BD0">
      <w:pPr>
        <w:pBdr>
          <w:bottom w:val="single" w:sz="4" w:space="1" w:color="auto"/>
        </w:pBdr>
        <w:spacing w:line="240" w:lineRule="auto"/>
        <w:rPr>
          <w:rFonts w:cstheme="minorHAnsi"/>
          <w:sz w:val="24"/>
          <w:szCs w:val="24"/>
        </w:rPr>
      </w:pPr>
      <w:r w:rsidRPr="00A015B0">
        <w:rPr>
          <w:rFonts w:cstheme="minorHAnsi"/>
          <w:sz w:val="24"/>
          <w:szCs w:val="24"/>
        </w:rPr>
        <w:t>GRUPA 3</w:t>
      </w:r>
    </w:p>
    <w:p w14:paraId="73C5BAE7" w14:textId="6A243F2A" w:rsidR="00D97EFE" w:rsidRPr="00A015B0" w:rsidRDefault="00D97EFE" w:rsidP="004A7BD0">
      <w:pPr>
        <w:shd w:val="clear" w:color="auto" w:fill="FFFFFF"/>
        <w:spacing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t>3.1.</w:t>
      </w:r>
      <w:r w:rsidRPr="00A015B0">
        <w:rPr>
          <w:rFonts w:eastAsia="Times New Roman" w:cstheme="minorHAnsi"/>
          <w:color w:val="333333"/>
          <w:sz w:val="24"/>
          <w:szCs w:val="24"/>
          <w:lang w:eastAsia="hr-HR"/>
        </w:rPr>
        <w:tab/>
        <w:t>Molili bi pojašnjenje na koje načine je moguće tretirati melioracijske kanale osim pješačkih mostova. Uz kanal potrebno je ostaviti 5 m pristupa, molili bi pojašnjenje o načinu mogućeg korištenja tog pristupa i mogućih obrada površina. Da li je moguce izvesti sanaciju kanala da se sačuva njihova funkcija , a da ne "smetaju" na površini predviđenoj za gradnju na način da se ili prelociraju trase ili ukoliko tu postoji pravni problem sa vlasništvom RH, da se saniraju podzemno cijevima na istim pozicijama. Pogotovo na jugoistočnom dijelu parcele prilikom odvajanja 5 m uz kanal dio parcele je zahtjevan za obradu  osim za zelenu površinu. Ukoliko nista od ovoga nije moguce da li se moze preko melioracijskih kanala predvijeti kolni pristup vozila?  Za strojeve i teretna vozila?</w:t>
      </w:r>
    </w:p>
    <w:p w14:paraId="4C3094E5" w14:textId="619375D7" w:rsidR="00B53A16" w:rsidRPr="00A15556" w:rsidRDefault="00D97EFE" w:rsidP="00E91BDF">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E91BDF" w:rsidRPr="00A15556">
        <w:rPr>
          <w:rFonts w:eastAsia="Times New Roman" w:cstheme="minorHAnsi"/>
          <w:b/>
          <w:sz w:val="24"/>
          <w:szCs w:val="24"/>
          <w:lang w:eastAsia="hr-HR"/>
        </w:rPr>
        <w:t xml:space="preserve"> Vidi odgovor na pitanje 1.1.</w:t>
      </w:r>
    </w:p>
    <w:p w14:paraId="228FDEE9" w14:textId="6B33227A" w:rsidR="00E91BDF" w:rsidRPr="00A15556" w:rsidRDefault="00E91BDF" w:rsidP="00E91BDF">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Kolni pristup moguć je preko kanala isto kao i pješački.</w:t>
      </w:r>
    </w:p>
    <w:p w14:paraId="33DE8186" w14:textId="77777777" w:rsidR="00D97EFE" w:rsidRPr="00A015B0" w:rsidRDefault="00D97EFE" w:rsidP="004A7BD0">
      <w:pPr>
        <w:shd w:val="clear" w:color="auto" w:fill="FFFFFF"/>
        <w:spacing w:line="240" w:lineRule="auto"/>
        <w:ind w:left="851" w:hanging="851"/>
        <w:rPr>
          <w:rFonts w:eastAsia="Times New Roman" w:cstheme="minorHAnsi"/>
          <w:color w:val="333333"/>
          <w:sz w:val="24"/>
          <w:szCs w:val="24"/>
          <w:lang w:eastAsia="hr-HR"/>
        </w:rPr>
      </w:pPr>
    </w:p>
    <w:p w14:paraId="4F92D922" w14:textId="6F0B007B" w:rsidR="00D97EFE" w:rsidRPr="00A860C7" w:rsidRDefault="00D97EFE" w:rsidP="004A7BD0">
      <w:pPr>
        <w:shd w:val="clear" w:color="auto" w:fill="FFFFFF"/>
        <w:spacing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t>3.2.</w:t>
      </w:r>
      <w:r w:rsidRPr="00A015B0">
        <w:rPr>
          <w:rFonts w:eastAsia="Times New Roman" w:cstheme="minorHAnsi"/>
          <w:color w:val="333333"/>
          <w:sz w:val="24"/>
          <w:szCs w:val="24"/>
          <w:lang w:eastAsia="hr-HR"/>
        </w:rPr>
        <w:tab/>
        <w:t>Što se tiče  obnovljivih izvora energije kod geotermalnih izvora, da li se misli na sistem zemlja-voda ili voda-voda? Obzirom da Zaprešić ima veliki potencijal iskoristivosti podzemnih voda, da li je moguće predvidjeti korištenje istih izvora vode kao sekundarni sistem u strojarskom smislu (navodnjavanje okoliša, sanitarna voda koja nije za piće itd). Što se tiče solarne energije, da li je moguće predvidjeti solare ne kao solarne ploče već integrirane u staklene stijene objekta kao dio fasade.</w:t>
      </w:r>
    </w:p>
    <w:p w14:paraId="2551F4F0" w14:textId="22AAAC08" w:rsidR="00745314" w:rsidRPr="00A15556" w:rsidRDefault="00D97EFE"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69371D" w:rsidRPr="00A15556">
        <w:rPr>
          <w:rFonts w:eastAsia="Times New Roman" w:cstheme="minorHAnsi"/>
          <w:b/>
          <w:sz w:val="24"/>
          <w:szCs w:val="24"/>
          <w:lang w:eastAsia="hr-HR"/>
        </w:rPr>
        <w:t xml:space="preserve"> </w:t>
      </w:r>
      <w:r w:rsidR="00196AFD" w:rsidRPr="00A15556">
        <w:rPr>
          <w:rFonts w:eastAsia="Times New Roman" w:cstheme="minorHAnsi"/>
          <w:b/>
          <w:sz w:val="24"/>
          <w:szCs w:val="24"/>
          <w:lang w:eastAsia="hr-HR"/>
        </w:rPr>
        <w:t>Na natjecateljima je da predlože alternativne izvore energije, a konkretno rješenje definirat će se prilikom izrade idejnog i glavnog projekta.</w:t>
      </w:r>
    </w:p>
    <w:p w14:paraId="001B9283" w14:textId="77777777" w:rsidR="00196AFD" w:rsidRPr="00196AFD" w:rsidRDefault="00196AFD" w:rsidP="004A7BD0">
      <w:pPr>
        <w:shd w:val="clear" w:color="auto" w:fill="FFFFFF"/>
        <w:spacing w:after="0" w:line="240" w:lineRule="auto"/>
        <w:ind w:left="851"/>
        <w:rPr>
          <w:rFonts w:eastAsia="Times New Roman" w:cstheme="minorHAnsi"/>
          <w:b/>
          <w:sz w:val="24"/>
          <w:szCs w:val="24"/>
          <w:lang w:eastAsia="hr-HR"/>
        </w:rPr>
      </w:pPr>
    </w:p>
    <w:p w14:paraId="201371F5" w14:textId="77777777" w:rsidR="00196AFD" w:rsidRPr="00A15556" w:rsidRDefault="00A16FD0" w:rsidP="00196AFD">
      <w:pPr>
        <w:shd w:val="clear" w:color="auto" w:fill="FFFFFF"/>
        <w:spacing w:after="0" w:line="240" w:lineRule="auto"/>
        <w:ind w:left="851"/>
        <w:rPr>
          <w:rFonts w:eastAsia="Times New Roman" w:cstheme="minorHAnsi"/>
          <w:b/>
          <w:bCs/>
          <w:sz w:val="24"/>
          <w:szCs w:val="24"/>
          <w:lang w:eastAsia="hr-HR"/>
        </w:rPr>
      </w:pPr>
      <w:r w:rsidRPr="00A15556">
        <w:rPr>
          <w:rFonts w:eastAsia="Times New Roman" w:cstheme="minorHAnsi"/>
          <w:b/>
          <w:bCs/>
          <w:sz w:val="24"/>
          <w:szCs w:val="24"/>
          <w:lang w:eastAsia="hr-HR"/>
        </w:rPr>
        <w:t>Solarne ploče integrirane u staklene stijene</w:t>
      </w:r>
      <w:r w:rsidR="0069371D" w:rsidRPr="00A15556">
        <w:rPr>
          <w:rFonts w:eastAsia="Times New Roman" w:cstheme="minorHAnsi"/>
          <w:b/>
          <w:bCs/>
          <w:sz w:val="24"/>
          <w:szCs w:val="24"/>
          <w:lang w:eastAsia="hr-HR"/>
        </w:rPr>
        <w:t xml:space="preserve"> </w:t>
      </w:r>
      <w:r w:rsidR="00196AFD" w:rsidRPr="00A15556">
        <w:rPr>
          <w:rFonts w:eastAsia="Times New Roman" w:cstheme="minorHAnsi"/>
          <w:b/>
          <w:bCs/>
          <w:sz w:val="24"/>
          <w:szCs w:val="24"/>
          <w:lang w:eastAsia="hr-HR"/>
        </w:rPr>
        <w:t xml:space="preserve">kao dio fasade </w:t>
      </w:r>
      <w:r w:rsidR="00F90B36" w:rsidRPr="00A15556">
        <w:rPr>
          <w:rFonts w:eastAsia="Times New Roman" w:cstheme="minorHAnsi"/>
          <w:b/>
          <w:bCs/>
          <w:sz w:val="24"/>
          <w:szCs w:val="24"/>
          <w:lang w:eastAsia="hr-HR"/>
        </w:rPr>
        <w:t xml:space="preserve">moguće </w:t>
      </w:r>
      <w:r w:rsidRPr="00A15556">
        <w:rPr>
          <w:rFonts w:eastAsia="Times New Roman" w:cstheme="minorHAnsi"/>
          <w:b/>
          <w:bCs/>
          <w:sz w:val="24"/>
          <w:szCs w:val="24"/>
          <w:lang w:eastAsia="hr-HR"/>
        </w:rPr>
        <w:t>su</w:t>
      </w:r>
      <w:r w:rsidR="00F90B36" w:rsidRPr="00A15556">
        <w:rPr>
          <w:rFonts w:eastAsia="Times New Roman" w:cstheme="minorHAnsi"/>
          <w:b/>
          <w:bCs/>
          <w:sz w:val="24"/>
          <w:szCs w:val="24"/>
          <w:lang w:eastAsia="hr-HR"/>
        </w:rPr>
        <w:t xml:space="preserve"> </w:t>
      </w:r>
      <w:r w:rsidR="00196AFD" w:rsidRPr="00A15556">
        <w:rPr>
          <w:rFonts w:eastAsia="Times New Roman" w:cstheme="minorHAnsi"/>
          <w:b/>
          <w:bCs/>
          <w:sz w:val="24"/>
          <w:szCs w:val="24"/>
          <w:lang w:eastAsia="hr-HR"/>
        </w:rPr>
        <w:t xml:space="preserve">ako takva fasada </w:t>
      </w:r>
      <w:r w:rsidR="00F90B36" w:rsidRPr="00A15556">
        <w:rPr>
          <w:rFonts w:eastAsia="Times New Roman" w:cstheme="minorHAnsi"/>
          <w:b/>
          <w:bCs/>
          <w:sz w:val="24"/>
          <w:szCs w:val="24"/>
          <w:lang w:eastAsia="hr-HR"/>
        </w:rPr>
        <w:t>zadovoljava i sve ostale arhitektonske i tehničke uvjete kao i uvjete sigurnosti i zaštite od požara.</w:t>
      </w:r>
    </w:p>
    <w:p w14:paraId="2F1FC613" w14:textId="77777777" w:rsidR="00196AFD" w:rsidRPr="00A15556" w:rsidRDefault="00196AFD" w:rsidP="00196AFD">
      <w:pPr>
        <w:shd w:val="clear" w:color="auto" w:fill="FFFFFF"/>
        <w:spacing w:after="0" w:line="240" w:lineRule="auto"/>
        <w:ind w:left="851"/>
        <w:rPr>
          <w:rFonts w:eastAsia="Times New Roman" w:cstheme="minorHAnsi"/>
          <w:b/>
          <w:bCs/>
          <w:sz w:val="24"/>
          <w:szCs w:val="24"/>
          <w:lang w:eastAsia="hr-HR"/>
        </w:rPr>
      </w:pPr>
    </w:p>
    <w:p w14:paraId="146F30D2" w14:textId="13E0CA78" w:rsidR="00D97EFE" w:rsidRPr="00A15556" w:rsidRDefault="00196AFD" w:rsidP="00196AFD">
      <w:pPr>
        <w:shd w:val="clear" w:color="auto" w:fill="FFFFFF"/>
        <w:spacing w:after="0" w:line="240" w:lineRule="auto"/>
        <w:ind w:left="851"/>
        <w:rPr>
          <w:rFonts w:eastAsia="Times New Roman" w:cs="Calibri"/>
          <w:b/>
          <w:sz w:val="24"/>
          <w:szCs w:val="24"/>
        </w:rPr>
      </w:pPr>
      <w:r w:rsidRPr="00A15556">
        <w:rPr>
          <w:rFonts w:eastAsia="Times New Roman" w:cstheme="minorHAnsi"/>
          <w:b/>
          <w:bCs/>
          <w:sz w:val="24"/>
          <w:szCs w:val="24"/>
          <w:lang w:eastAsia="hr-HR"/>
        </w:rPr>
        <w:t xml:space="preserve">Prijedlog korištenje alternativnih izvora energije i oblikovanje fasade predmet je projektnog rješenja. </w:t>
      </w:r>
      <w:r w:rsidRPr="00A15556">
        <w:rPr>
          <w:rFonts w:eastAsia="Times New Roman" w:cs="Calibri"/>
          <w:b/>
          <w:sz w:val="24"/>
          <w:szCs w:val="24"/>
        </w:rPr>
        <w:t>Pritom treba voditi računa o svim kriterijima za ocjenjivanje natječajnih radova, a posebno po pitanju racionalnosti, ekonomičnosti i provedivosti rješenja.</w:t>
      </w:r>
    </w:p>
    <w:p w14:paraId="31C423CE" w14:textId="4C9E50E1" w:rsidR="00196AFD" w:rsidRPr="00A15556" w:rsidRDefault="00196AFD" w:rsidP="00196AFD">
      <w:pPr>
        <w:shd w:val="clear" w:color="auto" w:fill="FFFFFF"/>
        <w:spacing w:after="0" w:line="240" w:lineRule="auto"/>
        <w:ind w:left="851"/>
        <w:rPr>
          <w:rFonts w:eastAsia="Times New Roman" w:cstheme="minorHAnsi"/>
          <w:b/>
          <w:bCs/>
          <w:sz w:val="24"/>
          <w:szCs w:val="24"/>
          <w:lang w:eastAsia="hr-HR"/>
        </w:rPr>
      </w:pPr>
    </w:p>
    <w:p w14:paraId="124F8519" w14:textId="66C3559E" w:rsidR="00B53A16" w:rsidRPr="00A15556" w:rsidRDefault="00C047D9" w:rsidP="00196AFD">
      <w:pPr>
        <w:shd w:val="clear" w:color="auto" w:fill="FFFFFF"/>
        <w:spacing w:after="0" w:line="240" w:lineRule="auto"/>
        <w:ind w:left="851"/>
        <w:rPr>
          <w:rFonts w:eastAsia="Times New Roman" w:cstheme="minorHAnsi"/>
          <w:b/>
          <w:bCs/>
          <w:sz w:val="24"/>
          <w:szCs w:val="24"/>
          <w:lang w:eastAsia="hr-HR"/>
        </w:rPr>
      </w:pPr>
      <w:r w:rsidRPr="00A15556">
        <w:rPr>
          <w:rFonts w:eastAsia="Times New Roman" w:cstheme="minorHAnsi"/>
          <w:b/>
          <w:bCs/>
          <w:sz w:val="24"/>
          <w:szCs w:val="24"/>
          <w:lang w:eastAsia="hr-HR"/>
        </w:rPr>
        <w:t>Grad Zaprešić trenutno provodi ispitivanje potencijala geotermalnih izvora, no nema još rezultate ispitivanja.</w:t>
      </w:r>
    </w:p>
    <w:p w14:paraId="68CF5466" w14:textId="77777777" w:rsidR="00D97EFE" w:rsidRPr="00A015B0" w:rsidRDefault="00D97EFE" w:rsidP="004A7BD0">
      <w:pPr>
        <w:shd w:val="clear" w:color="auto" w:fill="FFFFFF"/>
        <w:spacing w:line="240" w:lineRule="auto"/>
        <w:ind w:left="851" w:hanging="851"/>
        <w:rPr>
          <w:rFonts w:eastAsia="Times New Roman" w:cstheme="minorHAnsi"/>
          <w:color w:val="333333"/>
          <w:sz w:val="24"/>
          <w:szCs w:val="24"/>
          <w:lang w:eastAsia="hr-HR"/>
        </w:rPr>
      </w:pPr>
    </w:p>
    <w:p w14:paraId="6A5C2A63" w14:textId="6552B808" w:rsidR="00D97EFE" w:rsidRPr="00A015B0" w:rsidRDefault="00D97EFE"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3.3.</w:t>
      </w:r>
      <w:r w:rsidRPr="00A015B0">
        <w:rPr>
          <w:rFonts w:eastAsia="Times New Roman" w:cstheme="minorHAnsi"/>
          <w:color w:val="333333"/>
          <w:sz w:val="24"/>
          <w:szCs w:val="24"/>
          <w:lang w:eastAsia="hr-HR"/>
        </w:rPr>
        <w:tab/>
        <w:t>Da li postoji uvjet oblikovanja uz prometnicu bana Josipa Jelačića obzirom da istočna fasada prema prometnici oblikuje vizure grada prilikom dolaska iz oba smjera?</w:t>
      </w:r>
    </w:p>
    <w:p w14:paraId="08B0A955" w14:textId="2FE97FB5" w:rsidR="00D97EFE" w:rsidRPr="00A15556" w:rsidRDefault="00D97EFE" w:rsidP="004A7BD0">
      <w:pPr>
        <w:shd w:val="clear" w:color="auto" w:fill="FFFFFF"/>
        <w:spacing w:after="0" w:line="240" w:lineRule="auto"/>
        <w:ind w:left="851"/>
        <w:rPr>
          <w:rFonts w:eastAsia="Times New Roman" w:cstheme="minorHAnsi"/>
          <w:b/>
          <w:bCs/>
          <w:sz w:val="24"/>
          <w:szCs w:val="24"/>
          <w:lang w:eastAsia="hr-HR"/>
        </w:rPr>
      </w:pPr>
      <w:r w:rsidRPr="00A15556">
        <w:rPr>
          <w:rFonts w:eastAsia="Times New Roman" w:cstheme="minorHAnsi"/>
          <w:b/>
          <w:sz w:val="24"/>
          <w:szCs w:val="24"/>
          <w:lang w:eastAsia="hr-HR"/>
        </w:rPr>
        <w:t>ODGOVOR:</w:t>
      </w:r>
      <w:r w:rsidR="00FD50AB" w:rsidRPr="00A15556">
        <w:rPr>
          <w:rFonts w:eastAsia="Times New Roman" w:cstheme="minorHAnsi"/>
          <w:b/>
          <w:sz w:val="24"/>
          <w:szCs w:val="24"/>
          <w:lang w:eastAsia="hr-HR"/>
        </w:rPr>
        <w:t xml:space="preserve"> </w:t>
      </w:r>
      <w:r w:rsidR="00C97880" w:rsidRPr="00A15556">
        <w:rPr>
          <w:rFonts w:eastAsia="Times New Roman" w:cstheme="minorHAnsi"/>
          <w:b/>
          <w:bCs/>
          <w:sz w:val="24"/>
          <w:szCs w:val="24"/>
          <w:lang w:eastAsia="hr-HR"/>
        </w:rPr>
        <w:t>Oblikovanje</w:t>
      </w:r>
      <w:r w:rsidR="00C97880" w:rsidRPr="00A15556">
        <w:rPr>
          <w:rFonts w:eastAsia="Times New Roman" w:cstheme="minorHAnsi"/>
          <w:b/>
          <w:sz w:val="24"/>
          <w:szCs w:val="24"/>
          <w:lang w:eastAsia="hr-HR"/>
        </w:rPr>
        <w:t xml:space="preserve"> </w:t>
      </w:r>
      <w:r w:rsidR="002F3A28" w:rsidRPr="00A15556">
        <w:rPr>
          <w:rFonts w:eastAsia="Times New Roman" w:cstheme="minorHAnsi"/>
          <w:b/>
          <w:sz w:val="24"/>
          <w:szCs w:val="24"/>
          <w:lang w:eastAsia="hr-HR"/>
        </w:rPr>
        <w:t xml:space="preserve">pročelja </w:t>
      </w:r>
      <w:r w:rsidR="00C97880" w:rsidRPr="00A15556">
        <w:rPr>
          <w:rFonts w:eastAsia="Times New Roman" w:cstheme="minorHAnsi"/>
          <w:b/>
          <w:sz w:val="24"/>
          <w:szCs w:val="24"/>
          <w:lang w:eastAsia="hr-HR"/>
        </w:rPr>
        <w:t>uz prometnicu bana Josipa Jelačića u</w:t>
      </w:r>
      <w:r w:rsidR="00C97880" w:rsidRPr="00A15556">
        <w:rPr>
          <w:rFonts w:eastAsia="Times New Roman" w:cstheme="minorHAnsi"/>
          <w:b/>
          <w:bCs/>
          <w:sz w:val="24"/>
          <w:szCs w:val="24"/>
          <w:lang w:eastAsia="hr-HR"/>
        </w:rPr>
        <w:t xml:space="preserve"> skladu s ambijentalnim vrijednostima </w:t>
      </w:r>
      <w:r w:rsidR="002F3A28" w:rsidRPr="00A15556">
        <w:rPr>
          <w:rFonts w:eastAsia="Times New Roman" w:cstheme="minorHAnsi"/>
          <w:b/>
          <w:bCs/>
          <w:sz w:val="24"/>
          <w:szCs w:val="24"/>
          <w:lang w:eastAsia="hr-HR"/>
        </w:rPr>
        <w:t xml:space="preserve">i vrijednim vizurama </w:t>
      </w:r>
      <w:r w:rsidR="0069371D" w:rsidRPr="00A15556">
        <w:rPr>
          <w:rFonts w:eastAsia="Times New Roman" w:cstheme="minorHAnsi"/>
          <w:b/>
          <w:bCs/>
          <w:sz w:val="24"/>
          <w:szCs w:val="24"/>
          <w:lang w:eastAsia="hr-HR"/>
        </w:rPr>
        <w:t>Ocjenjivački sud smatra di</w:t>
      </w:r>
      <w:r w:rsidR="00C97880" w:rsidRPr="00A15556">
        <w:rPr>
          <w:rFonts w:eastAsia="Times New Roman" w:cstheme="minorHAnsi"/>
          <w:b/>
          <w:bCs/>
          <w:sz w:val="24"/>
          <w:szCs w:val="24"/>
          <w:lang w:eastAsia="hr-HR"/>
        </w:rPr>
        <w:t>jel</w:t>
      </w:r>
      <w:r w:rsidR="0069371D" w:rsidRPr="00A15556">
        <w:rPr>
          <w:rFonts w:eastAsia="Times New Roman" w:cstheme="minorHAnsi"/>
          <w:b/>
          <w:bCs/>
          <w:sz w:val="24"/>
          <w:szCs w:val="24"/>
          <w:lang w:eastAsia="hr-HR"/>
        </w:rPr>
        <w:t>o</w:t>
      </w:r>
      <w:r w:rsidR="00C97880" w:rsidRPr="00A15556">
        <w:rPr>
          <w:rFonts w:eastAsia="Times New Roman" w:cstheme="minorHAnsi"/>
          <w:b/>
          <w:bCs/>
          <w:sz w:val="24"/>
          <w:szCs w:val="24"/>
          <w:lang w:eastAsia="hr-HR"/>
        </w:rPr>
        <w:t>m</w:t>
      </w:r>
      <w:r w:rsidR="0069371D" w:rsidRPr="00A15556">
        <w:rPr>
          <w:rFonts w:eastAsia="Times New Roman" w:cstheme="minorHAnsi"/>
          <w:b/>
          <w:bCs/>
          <w:sz w:val="24"/>
          <w:szCs w:val="24"/>
          <w:lang w:eastAsia="hr-HR"/>
        </w:rPr>
        <w:t xml:space="preserve"> </w:t>
      </w:r>
      <w:r w:rsidR="00C97880" w:rsidRPr="00A15556">
        <w:rPr>
          <w:rFonts w:eastAsia="Times New Roman" w:cstheme="minorHAnsi"/>
          <w:b/>
          <w:bCs/>
          <w:sz w:val="24"/>
          <w:szCs w:val="24"/>
          <w:lang w:eastAsia="hr-HR"/>
        </w:rPr>
        <w:t>natječajnog zadatka.</w:t>
      </w:r>
    </w:p>
    <w:p w14:paraId="44DC1168" w14:textId="77777777" w:rsidR="00D97EFE" w:rsidRPr="00A015B0" w:rsidRDefault="00D97EFE" w:rsidP="004A7BD0">
      <w:pPr>
        <w:shd w:val="clear" w:color="auto" w:fill="FFFFFF"/>
        <w:spacing w:line="240" w:lineRule="auto"/>
        <w:ind w:left="851" w:hanging="851"/>
        <w:rPr>
          <w:rFonts w:eastAsia="Times New Roman" w:cstheme="minorHAnsi"/>
          <w:color w:val="333333"/>
          <w:sz w:val="24"/>
          <w:szCs w:val="24"/>
          <w:lang w:eastAsia="hr-HR"/>
        </w:rPr>
      </w:pPr>
    </w:p>
    <w:p w14:paraId="6371CA8C" w14:textId="316B03D7" w:rsidR="00D97EFE" w:rsidRPr="00A015B0" w:rsidRDefault="00D97EFE" w:rsidP="004A7BD0">
      <w:pPr>
        <w:shd w:val="clear" w:color="auto" w:fill="FFFFFF"/>
        <w:spacing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t>3.4.</w:t>
      </w:r>
      <w:r w:rsidRPr="00A015B0">
        <w:rPr>
          <w:rFonts w:eastAsia="Times New Roman" w:cstheme="minorHAnsi"/>
          <w:color w:val="333333"/>
          <w:sz w:val="24"/>
          <w:szCs w:val="24"/>
          <w:lang w:eastAsia="hr-HR"/>
        </w:rPr>
        <w:tab/>
        <w:t>Da li je moguće napraviti pristup vatrogasnom vozilu direktno na ulicu Bana Josipa jelačića?</w:t>
      </w:r>
    </w:p>
    <w:p w14:paraId="7C5CC877" w14:textId="55846EDD" w:rsidR="00D97EFE" w:rsidRPr="00A15556" w:rsidRDefault="00D97EFE"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745314" w:rsidRPr="00A15556">
        <w:rPr>
          <w:rFonts w:eastAsia="Times New Roman" w:cstheme="minorHAnsi"/>
          <w:b/>
          <w:sz w:val="24"/>
          <w:szCs w:val="24"/>
          <w:lang w:eastAsia="hr-HR"/>
        </w:rPr>
        <w:t xml:space="preserve"> </w:t>
      </w:r>
      <w:r w:rsidR="00CC1AB6" w:rsidRPr="00A15556">
        <w:rPr>
          <w:rFonts w:eastAsia="Times New Roman" w:cs="Calibri"/>
          <w:b/>
          <w:sz w:val="24"/>
          <w:szCs w:val="24"/>
        </w:rPr>
        <w:t>Moguće je.</w:t>
      </w:r>
      <w:r w:rsidR="00A94CFD" w:rsidRPr="00A15556">
        <w:rPr>
          <w:rFonts w:eastAsia="Times New Roman" w:cstheme="minorHAnsi"/>
          <w:b/>
          <w:sz w:val="24"/>
          <w:szCs w:val="24"/>
          <w:lang w:eastAsia="hr-HR"/>
        </w:rPr>
        <w:t xml:space="preserve"> </w:t>
      </w:r>
      <w:r w:rsidR="00745314" w:rsidRPr="00A15556">
        <w:rPr>
          <w:rFonts w:eastAsia="Times New Roman" w:cstheme="minorHAnsi"/>
          <w:b/>
          <w:sz w:val="24"/>
          <w:szCs w:val="24"/>
          <w:lang w:eastAsia="hr-HR"/>
        </w:rPr>
        <w:t>Natječajnim rješenjem treba zadovoljiti važeće propise</w:t>
      </w:r>
      <w:r w:rsidR="00B53A16" w:rsidRPr="00A15556">
        <w:rPr>
          <w:rFonts w:eastAsia="Times New Roman" w:cstheme="minorHAnsi"/>
          <w:b/>
          <w:sz w:val="24"/>
          <w:szCs w:val="24"/>
          <w:lang w:eastAsia="hr-HR"/>
        </w:rPr>
        <w:t xml:space="preserve"> iz područja Zaštite od požara.</w:t>
      </w:r>
    </w:p>
    <w:p w14:paraId="3E575188" w14:textId="77777777" w:rsidR="00745314" w:rsidRPr="00A015B0" w:rsidRDefault="00745314" w:rsidP="004A7BD0">
      <w:pPr>
        <w:shd w:val="clear" w:color="auto" w:fill="FFFFFF"/>
        <w:spacing w:after="0" w:line="240" w:lineRule="auto"/>
        <w:ind w:left="851"/>
        <w:rPr>
          <w:rFonts w:eastAsia="Times New Roman" w:cstheme="minorHAnsi"/>
          <w:b/>
          <w:color w:val="333333"/>
          <w:sz w:val="24"/>
          <w:szCs w:val="24"/>
          <w:lang w:eastAsia="hr-HR"/>
        </w:rPr>
      </w:pPr>
    </w:p>
    <w:p w14:paraId="4CC17064" w14:textId="77777777" w:rsidR="00D97EFE" w:rsidRPr="00A015B0" w:rsidRDefault="00D97EFE" w:rsidP="004A7BD0">
      <w:pPr>
        <w:shd w:val="clear" w:color="auto" w:fill="FFFFFF"/>
        <w:spacing w:line="240" w:lineRule="auto"/>
        <w:ind w:left="851" w:hanging="851"/>
        <w:rPr>
          <w:rFonts w:eastAsia="Times New Roman" w:cstheme="minorHAnsi"/>
          <w:color w:val="333333"/>
          <w:sz w:val="24"/>
          <w:szCs w:val="24"/>
          <w:lang w:eastAsia="hr-HR"/>
        </w:rPr>
      </w:pPr>
    </w:p>
    <w:p w14:paraId="34018DE3" w14:textId="782BB752" w:rsidR="00D97EFE" w:rsidRPr="00A015B0" w:rsidRDefault="00D97EFE" w:rsidP="004A7BD0">
      <w:pPr>
        <w:pBdr>
          <w:bottom w:val="single" w:sz="4" w:space="1" w:color="auto"/>
        </w:pBdr>
        <w:spacing w:line="240" w:lineRule="auto"/>
        <w:rPr>
          <w:rFonts w:cstheme="minorHAnsi"/>
          <w:sz w:val="24"/>
          <w:szCs w:val="24"/>
        </w:rPr>
      </w:pPr>
      <w:r w:rsidRPr="00A015B0">
        <w:rPr>
          <w:rFonts w:cstheme="minorHAnsi"/>
          <w:sz w:val="24"/>
          <w:szCs w:val="24"/>
        </w:rPr>
        <w:t>GRUPA 4</w:t>
      </w:r>
    </w:p>
    <w:p w14:paraId="50DE7DE2" w14:textId="2DEFED48" w:rsidR="00D97EFE" w:rsidRPr="00A015B0" w:rsidRDefault="00D97EFE" w:rsidP="004A7BD0">
      <w:pPr>
        <w:shd w:val="clear" w:color="auto" w:fill="FFFFFF"/>
        <w:spacing w:line="240" w:lineRule="auto"/>
        <w:ind w:left="851" w:hanging="709"/>
        <w:rPr>
          <w:rFonts w:eastAsia="Times New Roman" w:cstheme="minorHAnsi"/>
          <w:color w:val="333333"/>
          <w:sz w:val="24"/>
          <w:szCs w:val="24"/>
          <w:lang w:eastAsia="hr-HR"/>
        </w:rPr>
      </w:pPr>
      <w:r w:rsidRPr="00A015B0">
        <w:rPr>
          <w:rFonts w:eastAsia="Times New Roman" w:cstheme="minorHAnsi"/>
          <w:color w:val="333333"/>
          <w:sz w:val="24"/>
          <w:szCs w:val="24"/>
          <w:lang w:eastAsia="hr-HR"/>
        </w:rPr>
        <w:t>4.1.</w:t>
      </w:r>
      <w:r w:rsidRPr="00A015B0">
        <w:rPr>
          <w:rFonts w:eastAsia="Times New Roman" w:cstheme="minorHAnsi"/>
          <w:color w:val="333333"/>
          <w:sz w:val="24"/>
          <w:szCs w:val="24"/>
          <w:lang w:eastAsia="hr-HR"/>
        </w:rPr>
        <w:tab/>
        <w:t>Da li je programom naveden broj parkirnih mjesta od 120PM+2PM za autobuse sveukupan broj parkinga za obje faze? Odnosno, da li se predviđa dodavanje parkirnih mjesta za drugu fazu? Nadalje, ako je to sveukupan broj parkirnih mjesta, da li se izvodi odmah ili također treba biti podijeljen u dvije faze?</w:t>
      </w:r>
    </w:p>
    <w:p w14:paraId="686EA098" w14:textId="5AE50C34" w:rsidR="00C357B3" w:rsidRPr="00A015B0" w:rsidRDefault="00C357B3" w:rsidP="004A7BD0">
      <w:pPr>
        <w:shd w:val="clear" w:color="auto" w:fill="FFFFFF"/>
        <w:spacing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t>Hvala na informacijama.</w:t>
      </w:r>
    </w:p>
    <w:p w14:paraId="0E836BFA" w14:textId="2C4A1ABF" w:rsidR="00D97EFE" w:rsidRPr="00A15556" w:rsidRDefault="00D97EFE"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406AB5" w:rsidRPr="00A15556">
        <w:rPr>
          <w:rFonts w:eastAsia="Times New Roman" w:cstheme="minorHAnsi"/>
          <w:b/>
          <w:sz w:val="24"/>
          <w:szCs w:val="24"/>
          <w:lang w:eastAsia="hr-HR"/>
        </w:rPr>
        <w:t xml:space="preserve"> </w:t>
      </w:r>
      <w:r w:rsidR="00196AFD" w:rsidRPr="00A15556">
        <w:rPr>
          <w:rFonts w:eastAsia="Times New Roman" w:cstheme="minorHAnsi"/>
          <w:b/>
          <w:sz w:val="24"/>
          <w:szCs w:val="24"/>
          <w:lang w:eastAsia="hr-HR"/>
        </w:rPr>
        <w:t>Navedeni broj</w:t>
      </w:r>
      <w:r w:rsidR="002A2AC7" w:rsidRPr="00A15556">
        <w:rPr>
          <w:rFonts w:eastAsia="Times New Roman" w:cstheme="minorHAnsi"/>
          <w:b/>
          <w:sz w:val="24"/>
          <w:szCs w:val="24"/>
          <w:lang w:eastAsia="hr-HR"/>
        </w:rPr>
        <w:t xml:space="preserve"> jest</w:t>
      </w:r>
      <w:r w:rsidR="00406AB5" w:rsidRPr="00A15556">
        <w:rPr>
          <w:rFonts w:eastAsia="Times New Roman" w:cstheme="minorHAnsi"/>
          <w:b/>
          <w:sz w:val="24"/>
          <w:szCs w:val="24"/>
          <w:lang w:eastAsia="hr-HR"/>
        </w:rPr>
        <w:t xml:space="preserve"> ukupan planiran</w:t>
      </w:r>
      <w:r w:rsidR="00196AFD" w:rsidRPr="00A15556">
        <w:rPr>
          <w:rFonts w:eastAsia="Times New Roman" w:cstheme="minorHAnsi"/>
          <w:b/>
          <w:sz w:val="24"/>
          <w:szCs w:val="24"/>
          <w:lang w:eastAsia="hr-HR"/>
        </w:rPr>
        <w:t>i</w:t>
      </w:r>
      <w:r w:rsidR="00406AB5" w:rsidRPr="00A15556">
        <w:rPr>
          <w:rFonts w:eastAsia="Times New Roman" w:cstheme="minorHAnsi"/>
          <w:b/>
          <w:sz w:val="24"/>
          <w:szCs w:val="24"/>
          <w:lang w:eastAsia="hr-HR"/>
        </w:rPr>
        <w:t xml:space="preserve"> broj parki</w:t>
      </w:r>
      <w:r w:rsidR="00196AFD" w:rsidRPr="00A15556">
        <w:rPr>
          <w:rFonts w:eastAsia="Times New Roman" w:cstheme="minorHAnsi"/>
          <w:b/>
          <w:sz w:val="24"/>
          <w:szCs w:val="24"/>
          <w:lang w:eastAsia="hr-HR"/>
        </w:rPr>
        <w:t xml:space="preserve">rnih mjesta </w:t>
      </w:r>
      <w:r w:rsidR="00406AB5" w:rsidRPr="00A15556">
        <w:rPr>
          <w:rFonts w:eastAsia="Times New Roman" w:cstheme="minorHAnsi"/>
          <w:b/>
          <w:sz w:val="24"/>
          <w:szCs w:val="24"/>
          <w:lang w:eastAsia="hr-HR"/>
        </w:rPr>
        <w:t>i planira se u potpunosti izvesti u prvoj fazi gradnje.</w:t>
      </w:r>
    </w:p>
    <w:p w14:paraId="5CF4E99A" w14:textId="77777777" w:rsidR="00AA0C2B" w:rsidRPr="00A015B0" w:rsidRDefault="00AA0C2B" w:rsidP="004A7BD0">
      <w:pPr>
        <w:shd w:val="clear" w:color="auto" w:fill="FFFFFF"/>
        <w:spacing w:after="0" w:line="240" w:lineRule="auto"/>
        <w:ind w:left="851"/>
        <w:rPr>
          <w:rFonts w:eastAsia="Times New Roman" w:cstheme="minorHAnsi"/>
          <w:b/>
          <w:color w:val="333333"/>
          <w:sz w:val="24"/>
          <w:szCs w:val="24"/>
          <w:lang w:eastAsia="hr-HR"/>
        </w:rPr>
      </w:pPr>
    </w:p>
    <w:p w14:paraId="5D71FA25" w14:textId="77777777" w:rsidR="00EA3CDC" w:rsidRDefault="00EA3CDC" w:rsidP="004A7BD0">
      <w:pPr>
        <w:pBdr>
          <w:bottom w:val="single" w:sz="4" w:space="1" w:color="auto"/>
        </w:pBdr>
        <w:spacing w:line="240" w:lineRule="auto"/>
        <w:rPr>
          <w:rFonts w:cstheme="minorHAnsi"/>
          <w:sz w:val="24"/>
          <w:szCs w:val="24"/>
        </w:rPr>
      </w:pPr>
    </w:p>
    <w:p w14:paraId="3AEEA9E4" w14:textId="001269D0" w:rsidR="00AA0C2B" w:rsidRPr="00A015B0" w:rsidRDefault="00AA0C2B" w:rsidP="004A7BD0">
      <w:pPr>
        <w:pBdr>
          <w:bottom w:val="single" w:sz="4" w:space="1" w:color="auto"/>
        </w:pBdr>
        <w:spacing w:line="240" w:lineRule="auto"/>
        <w:rPr>
          <w:rFonts w:cstheme="minorHAnsi"/>
          <w:sz w:val="24"/>
          <w:szCs w:val="24"/>
        </w:rPr>
      </w:pPr>
      <w:r w:rsidRPr="00A015B0">
        <w:rPr>
          <w:rFonts w:cstheme="minorHAnsi"/>
          <w:sz w:val="24"/>
          <w:szCs w:val="24"/>
        </w:rPr>
        <w:t>GRUPA 5</w:t>
      </w:r>
    </w:p>
    <w:p w14:paraId="4C7C4C35" w14:textId="77777777" w:rsidR="00C357B3" w:rsidRPr="00A015B0" w:rsidRDefault="00AA0C2B" w:rsidP="004A7BD0">
      <w:pPr>
        <w:shd w:val="clear" w:color="auto" w:fill="FFFFFF"/>
        <w:spacing w:line="240" w:lineRule="auto"/>
        <w:ind w:left="851" w:hanging="851"/>
        <w:rPr>
          <w:rFonts w:eastAsia="Times New Roman" w:cstheme="minorHAnsi"/>
          <w:color w:val="222222"/>
          <w:sz w:val="24"/>
          <w:szCs w:val="24"/>
          <w:lang w:eastAsia="hr-HR"/>
        </w:rPr>
      </w:pPr>
      <w:r w:rsidRPr="00A015B0">
        <w:rPr>
          <w:rFonts w:eastAsia="Times New Roman" w:cstheme="minorHAnsi"/>
          <w:color w:val="333333"/>
          <w:sz w:val="24"/>
          <w:szCs w:val="24"/>
          <w:lang w:eastAsia="hr-HR"/>
        </w:rPr>
        <w:t>5.1.</w:t>
      </w:r>
      <w:r w:rsidRPr="00A015B0">
        <w:rPr>
          <w:rFonts w:eastAsia="Times New Roman" w:cstheme="minorHAnsi"/>
          <w:color w:val="333333"/>
          <w:sz w:val="24"/>
          <w:szCs w:val="24"/>
          <w:lang w:eastAsia="hr-HR"/>
        </w:rPr>
        <w:tab/>
      </w:r>
      <w:r w:rsidR="00C357B3" w:rsidRPr="00A015B0">
        <w:rPr>
          <w:rFonts w:eastAsia="Times New Roman" w:cstheme="minorHAnsi"/>
          <w:color w:val="333333"/>
          <w:sz w:val="24"/>
          <w:szCs w:val="24"/>
          <w:lang w:eastAsia="hr-HR"/>
        </w:rPr>
        <w:t>Poštovani,</w:t>
      </w:r>
    </w:p>
    <w:p w14:paraId="57846153"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molim odgovore na sljedeća pitanja i molbe:</w:t>
      </w:r>
    </w:p>
    <w:p w14:paraId="0C967F5A"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1.     Da li je moguće predvidjeti zatrpavanje ili izmještanje postojećih kanala i ako da na koji način?</w:t>
      </w:r>
    </w:p>
    <w:p w14:paraId="04A05D24"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lastRenderedPageBreak/>
        <w:t>2.     Da li su i ako da koliko su dozvoljena odstupanja od programa obzirom na propisane veličine?</w:t>
      </w:r>
    </w:p>
    <w:p w14:paraId="1721DF75"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3.     Da li je u redu projektirati garderobni prostori mješoviti odvojen za </w:t>
      </w:r>
    </w:p>
    <w:p w14:paraId="098659E2"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muške i ženske osobe obzirom da je isto uobičajeno na bazenima te u pravilu omogućava i veću fleksibilnost korištenja?</w:t>
      </w:r>
    </w:p>
    <w:p w14:paraId="0232E66E"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4.     Da li je dovoljno osigurati 6 parkirnih mjesta za invalide od traženih 120?</w:t>
      </w:r>
    </w:p>
    <w:p w14:paraId="75BECDB1"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5.     Da li je potrebno predvidjeti na tribinama i mjesta za invalide i ako da koliko mjesta od planiranih 250?</w:t>
      </w:r>
    </w:p>
    <w:p w14:paraId="33E6074D"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6.     Da li je potrebno i ako da koliko treba osigurati parkirašita za bicikle?</w:t>
      </w:r>
    </w:p>
    <w:p w14:paraId="1AB2D317"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7.     Molim pokjašnjenje zašto se u tablici programa obračunava 30% za komunikacije i zidove i za točku II.4. komunikacija oko bazena.</w:t>
      </w:r>
    </w:p>
    <w:p w14:paraId="5958E315"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8.     Obzirom da se održavaju utrke i na 25 m u bazenu molim pojašnjenje da li treba i s jedne uzdužne stane većeg bazena predvidjeti porstor 4,0 m ili veće širine prostor između zidova i bazena za start.</w:t>
      </w:r>
    </w:p>
    <w:p w14:paraId="57FEC6D4" w14:textId="77777777" w:rsidR="002F3A28" w:rsidRDefault="00C357B3" w:rsidP="004A7BD0">
      <w:pPr>
        <w:shd w:val="clear" w:color="auto" w:fill="FFFFFF"/>
        <w:spacing w:after="0" w:line="240" w:lineRule="auto"/>
        <w:ind w:left="851"/>
        <w:rPr>
          <w:rFonts w:eastAsia="Times New Roman" w:cstheme="minorHAnsi"/>
          <w:color w:val="333333"/>
          <w:sz w:val="24"/>
          <w:szCs w:val="24"/>
          <w:lang w:eastAsia="hr-HR"/>
        </w:rPr>
      </w:pPr>
      <w:r w:rsidRPr="00C357B3">
        <w:rPr>
          <w:rFonts w:eastAsia="Times New Roman" w:cstheme="minorHAnsi"/>
          <w:color w:val="333333"/>
          <w:sz w:val="24"/>
          <w:szCs w:val="24"/>
          <w:lang w:eastAsia="hr-HR"/>
        </w:rPr>
        <w:t>9.     Molim pojašnjenje da li je potrebno predvidjeti i za invalide korito za pranje nogu obziorom da im isto otežava kretanje i ako ne molim pjašnjenje kako se planira navedeno?</w:t>
      </w:r>
      <w:r w:rsidR="0069371D">
        <w:rPr>
          <w:rFonts w:eastAsia="Times New Roman" w:cstheme="minorHAnsi"/>
          <w:color w:val="333333"/>
          <w:sz w:val="24"/>
          <w:szCs w:val="24"/>
          <w:lang w:eastAsia="hr-HR"/>
        </w:rPr>
        <w:t xml:space="preserve"> </w:t>
      </w:r>
    </w:p>
    <w:p w14:paraId="77627AA3" w14:textId="77777777" w:rsidR="00C357B3" w:rsidRDefault="00C357B3" w:rsidP="004A7BD0">
      <w:pPr>
        <w:shd w:val="clear" w:color="auto" w:fill="FFFFFF"/>
        <w:spacing w:after="0" w:line="240" w:lineRule="auto"/>
        <w:ind w:left="851"/>
        <w:rPr>
          <w:rFonts w:eastAsia="Times New Roman" w:cstheme="minorHAnsi"/>
          <w:color w:val="333333"/>
          <w:sz w:val="24"/>
          <w:szCs w:val="24"/>
          <w:lang w:eastAsia="hr-HR"/>
        </w:rPr>
      </w:pPr>
      <w:r w:rsidRPr="00C357B3">
        <w:rPr>
          <w:rFonts w:eastAsia="Times New Roman" w:cstheme="minorHAnsi"/>
          <w:color w:val="333333"/>
          <w:sz w:val="24"/>
          <w:szCs w:val="24"/>
          <w:lang w:eastAsia="hr-HR"/>
        </w:rPr>
        <w:t>10.  Molim definirati detaljnije površine cjeline V tehnički pogon obzirom da u tablici nisu vidljive pojedine veličine.</w:t>
      </w:r>
    </w:p>
    <w:p w14:paraId="1807AFFC" w14:textId="77777777" w:rsidR="00C357B3" w:rsidRDefault="00C357B3" w:rsidP="004A7BD0">
      <w:pPr>
        <w:shd w:val="clear" w:color="auto" w:fill="FFFFFF"/>
        <w:spacing w:after="0" w:line="240" w:lineRule="auto"/>
        <w:ind w:left="851"/>
        <w:rPr>
          <w:rFonts w:eastAsia="Times New Roman" w:cstheme="minorHAnsi"/>
          <w:color w:val="333333"/>
          <w:sz w:val="24"/>
          <w:szCs w:val="24"/>
          <w:lang w:eastAsia="hr-HR"/>
        </w:rPr>
      </w:pPr>
      <w:r w:rsidRPr="00C357B3">
        <w:rPr>
          <w:rFonts w:eastAsia="Times New Roman" w:cstheme="minorHAnsi"/>
          <w:color w:val="333333"/>
          <w:sz w:val="24"/>
          <w:szCs w:val="24"/>
          <w:lang w:eastAsia="hr-HR"/>
        </w:rPr>
        <w:t>11.  Molim definirati veličinu komunikacijske površine i površine za sunčanje oko bazena za vanjske bazene te ako je moguće i detaljnije dati upute za veličinu rekreacije pojedinih sadržaja na otvorenom i igrališta za fazu II.</w:t>
      </w:r>
    </w:p>
    <w:p w14:paraId="79F71841" w14:textId="77777777" w:rsidR="00C357B3" w:rsidRDefault="00C357B3" w:rsidP="004A7BD0">
      <w:pPr>
        <w:shd w:val="clear" w:color="auto" w:fill="FFFFFF"/>
        <w:spacing w:after="0" w:line="240" w:lineRule="auto"/>
        <w:ind w:left="851"/>
        <w:rPr>
          <w:rFonts w:eastAsia="Times New Roman" w:cstheme="minorHAnsi"/>
          <w:color w:val="333333"/>
          <w:sz w:val="24"/>
          <w:szCs w:val="24"/>
          <w:lang w:eastAsia="hr-HR"/>
        </w:rPr>
      </w:pPr>
      <w:r w:rsidRPr="00C357B3">
        <w:rPr>
          <w:rFonts w:eastAsia="Times New Roman" w:cstheme="minorHAnsi"/>
          <w:color w:val="333333"/>
          <w:sz w:val="24"/>
          <w:szCs w:val="24"/>
          <w:lang w:eastAsia="hr-HR"/>
        </w:rPr>
        <w:t>12.  Molim detaljnije definirati i dati upute u II. VANJSKI PROSTORI U PRVOJ FAZI za vanjska igrališta obzirom na količine i sadržaje.</w:t>
      </w:r>
    </w:p>
    <w:p w14:paraId="176A8148"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13.  Da li je potrebno planirati širenje koridora postojeće prometnice na sjeveru? </w:t>
      </w:r>
    </w:p>
    <w:p w14:paraId="6BEE70CF" w14:textId="2D6C2390" w:rsidR="00C357B3" w:rsidRPr="00A015B0" w:rsidRDefault="00C357B3" w:rsidP="004A7BD0">
      <w:pPr>
        <w:shd w:val="clear" w:color="auto" w:fill="FFFFFF"/>
        <w:spacing w:after="0" w:line="240" w:lineRule="auto"/>
        <w:ind w:left="851"/>
        <w:rPr>
          <w:rFonts w:eastAsia="Times New Roman" w:cstheme="minorHAnsi"/>
          <w:color w:val="333333"/>
          <w:sz w:val="24"/>
          <w:szCs w:val="24"/>
          <w:lang w:eastAsia="hr-HR"/>
        </w:rPr>
      </w:pPr>
      <w:r w:rsidRPr="00C357B3">
        <w:rPr>
          <w:rFonts w:eastAsia="Times New Roman" w:cstheme="minorHAnsi"/>
          <w:color w:val="333333"/>
          <w:sz w:val="24"/>
          <w:szCs w:val="24"/>
          <w:lang w:eastAsia="hr-HR"/>
        </w:rPr>
        <w:t>     Ako da molim i odgovor koliko se planira koridor od osi postojeće ceste i ako može molim ucrtati koridor u podlogu.</w:t>
      </w:r>
    </w:p>
    <w:p w14:paraId="448B54FE" w14:textId="77777777"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2C87FECB" w14:textId="784685E3" w:rsidR="00C357B3" w:rsidRPr="00A15556" w:rsidRDefault="00C357B3"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p>
    <w:p w14:paraId="52573A94" w14:textId="77777777" w:rsidR="00196AFD" w:rsidRPr="00A15556" w:rsidRDefault="00196AFD" w:rsidP="00406AB5">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sz w:val="24"/>
          <w:szCs w:val="24"/>
          <w:lang w:eastAsia="hr-HR"/>
        </w:rPr>
        <w:t>Vidi odgovor na pitanje 1.1.</w:t>
      </w:r>
    </w:p>
    <w:p w14:paraId="15CAA63E" w14:textId="77777777" w:rsidR="00C6473B" w:rsidRPr="00A15556"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p>
    <w:p w14:paraId="541BC6BB" w14:textId="55C2DBCE" w:rsidR="00FB15EF" w:rsidRPr="00A15556" w:rsidRDefault="00406AB5" w:rsidP="00FB15EF">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bCs/>
          <w:sz w:val="24"/>
          <w:szCs w:val="24"/>
          <w:lang w:eastAsia="hr-HR"/>
        </w:rPr>
        <w:t>Nisu propisana maksimalna odstupanja od površina propisanih programom, no poziva se natjecatelje na racionalni pristup projektiranju.</w:t>
      </w:r>
    </w:p>
    <w:p w14:paraId="2F776353" w14:textId="77777777" w:rsidR="00C6473B" w:rsidRPr="00A15556"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p>
    <w:p w14:paraId="61A82040" w14:textId="0BB66994" w:rsidR="00A94CFD" w:rsidRPr="00A15556" w:rsidRDefault="00A94CFD" w:rsidP="00FB15EF">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Calibri"/>
          <w:b/>
          <w:sz w:val="24"/>
          <w:szCs w:val="24"/>
          <w14:ligatures w14:val="none"/>
        </w:rPr>
        <w:t xml:space="preserve">Garderobe su mješovite, a sanitarije odvojene </w:t>
      </w:r>
      <w:r w:rsidR="00292A3D" w:rsidRPr="00A15556">
        <w:rPr>
          <w:rFonts w:eastAsia="Times New Roman" w:cs="Calibri"/>
          <w:b/>
          <w:sz w:val="24"/>
          <w:szCs w:val="24"/>
          <w14:ligatures w14:val="none"/>
        </w:rPr>
        <w:t>muške i ženske</w:t>
      </w:r>
      <w:r w:rsidRPr="00A15556">
        <w:rPr>
          <w:rFonts w:eastAsia="Times New Roman" w:cs="Calibri"/>
          <w:b/>
          <w:sz w:val="24"/>
          <w:szCs w:val="24"/>
          <w14:ligatures w14:val="none"/>
        </w:rPr>
        <w:t>.</w:t>
      </w:r>
    </w:p>
    <w:p w14:paraId="78F82E5B" w14:textId="77777777" w:rsidR="00C6473B" w:rsidRPr="00A15556" w:rsidRDefault="00C6473B" w:rsidP="00C6473B">
      <w:pPr>
        <w:shd w:val="clear" w:color="auto" w:fill="FFFFFF"/>
        <w:spacing w:after="0" w:line="240" w:lineRule="auto"/>
        <w:rPr>
          <w:rFonts w:eastAsia="Times New Roman" w:cstheme="minorHAnsi"/>
          <w:b/>
          <w:bCs/>
          <w:sz w:val="24"/>
          <w:szCs w:val="24"/>
          <w:lang w:eastAsia="hr-HR"/>
        </w:rPr>
      </w:pPr>
    </w:p>
    <w:p w14:paraId="058CCBA2" w14:textId="3EC2847D" w:rsidR="0065195E" w:rsidRPr="00A15556" w:rsidRDefault="0065195E" w:rsidP="002A3D10">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Calibri"/>
          <w:b/>
          <w:sz w:val="24"/>
          <w:szCs w:val="24"/>
          <w14:ligatures w14:val="none"/>
        </w:rPr>
        <w:t>Broj pristupačnih parkirnih mjesta potrebno je osigurat</w:t>
      </w:r>
      <w:r w:rsidR="00FB15EF" w:rsidRPr="00A15556">
        <w:rPr>
          <w:rFonts w:eastAsia="Times New Roman" w:cs="Calibri"/>
          <w:b/>
          <w:sz w:val="24"/>
          <w:szCs w:val="24"/>
          <w14:ligatures w14:val="none"/>
        </w:rPr>
        <w:t xml:space="preserve">i prema </w:t>
      </w:r>
      <w:r w:rsidR="00292A3D" w:rsidRPr="00A15556">
        <w:rPr>
          <w:rFonts w:eastAsia="Times New Roman" w:cs="Calibri"/>
          <w:b/>
          <w:sz w:val="24"/>
          <w:szCs w:val="24"/>
          <w14:ligatures w14:val="none"/>
        </w:rPr>
        <w:t>Tehničkom propisu</w:t>
      </w:r>
      <w:r w:rsidR="00FB15EF" w:rsidRPr="00A15556">
        <w:rPr>
          <w:rFonts w:eastAsia="Times New Roman" w:cs="Calibri"/>
          <w:b/>
          <w:sz w:val="24"/>
          <w:szCs w:val="24"/>
          <w14:ligatures w14:val="none"/>
        </w:rPr>
        <w:t xml:space="preserve"> o osiguranju pristupačnosti građevina osobama s invaliditetom i smanjene pokretljivosti</w:t>
      </w:r>
      <w:r w:rsidRPr="00A15556">
        <w:rPr>
          <w:rFonts w:eastAsia="Times New Roman" w:cstheme="minorHAnsi"/>
          <w:b/>
          <w:bCs/>
          <w:sz w:val="24"/>
          <w:szCs w:val="24"/>
          <w:lang w:eastAsia="hr-HR"/>
        </w:rPr>
        <w:t>, ali najmanje 6PM</w:t>
      </w:r>
    </w:p>
    <w:p w14:paraId="01520A7C" w14:textId="77777777" w:rsidR="00C6473B" w:rsidRPr="00A15556"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p>
    <w:p w14:paraId="3666CFF9" w14:textId="596EACCD" w:rsidR="0065195E" w:rsidRPr="00A15556" w:rsidRDefault="005D68EF" w:rsidP="0065195E">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bCs/>
          <w:sz w:val="24"/>
          <w:szCs w:val="24"/>
          <w:lang w:eastAsia="hr-HR"/>
        </w:rPr>
        <w:t>Potrebno je</w:t>
      </w:r>
      <w:r w:rsidR="00406AB5" w:rsidRPr="00A15556">
        <w:rPr>
          <w:rFonts w:eastAsia="Times New Roman" w:cstheme="minorHAnsi"/>
          <w:b/>
          <w:bCs/>
          <w:sz w:val="24"/>
          <w:szCs w:val="24"/>
          <w:lang w:eastAsia="hr-HR"/>
        </w:rPr>
        <w:t xml:space="preserve"> predvidjeti mjesta na tribinama za osobe smanjene pokretljivosti</w:t>
      </w:r>
      <w:r w:rsidR="00FB15EF" w:rsidRPr="00A15556">
        <w:rPr>
          <w:rFonts w:eastAsia="Times New Roman" w:cstheme="minorHAnsi"/>
          <w:b/>
          <w:bCs/>
          <w:sz w:val="24"/>
          <w:szCs w:val="24"/>
          <w:lang w:eastAsia="hr-HR"/>
        </w:rPr>
        <w:t xml:space="preserve"> prema </w:t>
      </w:r>
      <w:r w:rsidR="00292A3D" w:rsidRPr="00A15556">
        <w:rPr>
          <w:rFonts w:eastAsia="Times New Roman" w:cs="Calibri"/>
          <w:b/>
          <w:sz w:val="24"/>
          <w:szCs w:val="24"/>
          <w14:ligatures w14:val="none"/>
        </w:rPr>
        <w:t>Tehničkom propisu</w:t>
      </w:r>
      <w:r w:rsidR="00FB15EF" w:rsidRPr="00A15556">
        <w:rPr>
          <w:rFonts w:eastAsia="Times New Roman" w:cs="Calibri"/>
          <w:b/>
          <w:sz w:val="24"/>
          <w:szCs w:val="24"/>
          <w14:ligatures w14:val="none"/>
        </w:rPr>
        <w:t xml:space="preserve"> o osiguranju pristupačnosti građevina osobama s invaliditetom i smanjene pokretljivosti.</w:t>
      </w:r>
      <w:r w:rsidR="009D13A4" w:rsidRPr="00A15556">
        <w:rPr>
          <w:rFonts w:eastAsia="Times New Roman" w:cs="Calibri"/>
          <w:b/>
          <w:sz w:val="24"/>
          <w:szCs w:val="24"/>
          <w14:ligatures w14:val="none"/>
        </w:rPr>
        <w:t xml:space="preserve"> Sukladno propisu, za 250 ukupnih mjesta, potrebno je omogućiti minimalno 2 pristupačna mjesta u gledalištu.</w:t>
      </w:r>
    </w:p>
    <w:p w14:paraId="2C47595A" w14:textId="77777777" w:rsidR="00C6473B" w:rsidRPr="00A15556" w:rsidRDefault="00C6473B" w:rsidP="00FB15EF">
      <w:pPr>
        <w:pStyle w:val="ListParagraph"/>
        <w:shd w:val="clear" w:color="auto" w:fill="FFFFFF"/>
        <w:spacing w:after="0" w:line="240" w:lineRule="auto"/>
        <w:ind w:left="1211"/>
        <w:rPr>
          <w:rFonts w:eastAsia="Times New Roman" w:cs="Calibri"/>
          <w:b/>
          <w:sz w:val="24"/>
          <w:szCs w:val="24"/>
          <w14:ligatures w14:val="none"/>
        </w:rPr>
      </w:pPr>
    </w:p>
    <w:p w14:paraId="5E13BDD2" w14:textId="511DB8B1" w:rsidR="00170D9A" w:rsidRPr="00A15556" w:rsidRDefault="005D68EF" w:rsidP="00406AB5">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bCs/>
          <w:sz w:val="24"/>
          <w:szCs w:val="24"/>
          <w:lang w:eastAsia="hr-HR"/>
        </w:rPr>
        <w:t>Potrebno je</w:t>
      </w:r>
      <w:r w:rsidR="00170D9A" w:rsidRPr="00A15556">
        <w:rPr>
          <w:rFonts w:eastAsia="Times New Roman" w:cstheme="minorHAnsi"/>
          <w:b/>
          <w:bCs/>
          <w:sz w:val="24"/>
          <w:szCs w:val="24"/>
          <w:lang w:eastAsia="hr-HR"/>
        </w:rPr>
        <w:t xml:space="preserve"> planirati </w:t>
      </w:r>
      <w:r w:rsidR="002C0724" w:rsidRPr="00A15556">
        <w:rPr>
          <w:rFonts w:eastAsia="Times New Roman" w:cstheme="minorHAnsi"/>
          <w:b/>
          <w:bCs/>
          <w:sz w:val="24"/>
          <w:szCs w:val="24"/>
          <w:lang w:eastAsia="hr-HR"/>
        </w:rPr>
        <w:t>5</w:t>
      </w:r>
      <w:r w:rsidRPr="00A15556">
        <w:rPr>
          <w:rFonts w:eastAsia="Times New Roman" w:cstheme="minorHAnsi"/>
          <w:b/>
          <w:bCs/>
          <w:sz w:val="24"/>
          <w:szCs w:val="24"/>
          <w:lang w:eastAsia="hr-HR"/>
        </w:rPr>
        <w:t>0</w:t>
      </w:r>
      <w:r w:rsidR="00170D9A" w:rsidRPr="00A15556">
        <w:rPr>
          <w:rFonts w:eastAsia="Times New Roman" w:cstheme="minorHAnsi"/>
          <w:b/>
          <w:bCs/>
          <w:sz w:val="24"/>
          <w:szCs w:val="24"/>
          <w:lang w:eastAsia="hr-HR"/>
        </w:rPr>
        <w:t xml:space="preserve"> mjesta za parkiranje bicikla.</w:t>
      </w:r>
    </w:p>
    <w:p w14:paraId="7C4330F1" w14:textId="77777777" w:rsidR="00C6473B" w:rsidRPr="00FB15EF"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p>
    <w:p w14:paraId="69A8C22B" w14:textId="3AC35469" w:rsidR="00FB15EF" w:rsidRPr="00A15556" w:rsidRDefault="0065195E" w:rsidP="00FB15EF">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bCs/>
          <w:sz w:val="24"/>
          <w:szCs w:val="24"/>
          <w:lang w:eastAsia="hr-HR"/>
        </w:rPr>
        <w:lastRenderedPageBreak/>
        <w:t xml:space="preserve">Izrađivač programa je </w:t>
      </w:r>
      <w:r w:rsidR="009D13A4" w:rsidRPr="00A15556">
        <w:rPr>
          <w:rFonts w:eastAsia="Times New Roman" w:cstheme="minorHAnsi"/>
          <w:b/>
          <w:bCs/>
          <w:sz w:val="24"/>
          <w:szCs w:val="24"/>
          <w:lang w:eastAsia="hr-HR"/>
        </w:rPr>
        <w:t>tako predvidio. Bruto dodatak odnosi se na ukupnu neto površinu prostora.</w:t>
      </w:r>
    </w:p>
    <w:p w14:paraId="43827FC9" w14:textId="77777777" w:rsidR="00C6473B" w:rsidRPr="00A15556"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p>
    <w:p w14:paraId="1C27BDA3" w14:textId="5661C5EF" w:rsidR="00A94CFD" w:rsidRPr="00A15556" w:rsidRDefault="00FB15EF" w:rsidP="00FB15EF">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bCs/>
          <w:sz w:val="24"/>
          <w:szCs w:val="24"/>
          <w:lang w:eastAsia="hr-HR"/>
        </w:rPr>
        <w:t xml:space="preserve">U natječajnom programu dane </w:t>
      </w:r>
      <w:r w:rsidR="00A94CFD" w:rsidRPr="00A15556">
        <w:rPr>
          <w:rFonts w:eastAsia="Times New Roman" w:cstheme="minorHAnsi"/>
          <w:b/>
          <w:bCs/>
          <w:sz w:val="24"/>
          <w:szCs w:val="24"/>
          <w:lang w:eastAsia="hr-HR"/>
        </w:rPr>
        <w:t>su minimalne di</w:t>
      </w:r>
      <w:r w:rsidRPr="00A15556">
        <w:rPr>
          <w:rFonts w:eastAsia="Times New Roman" w:cstheme="minorHAnsi"/>
          <w:b/>
          <w:bCs/>
          <w:sz w:val="24"/>
          <w:szCs w:val="24"/>
          <w:lang w:eastAsia="hr-HR"/>
        </w:rPr>
        <w:t xml:space="preserve">menzije koje mogu biti i veće </w:t>
      </w:r>
      <w:r w:rsidR="00A94CFD" w:rsidRPr="00A15556">
        <w:rPr>
          <w:rFonts w:eastAsia="Times New Roman" w:cstheme="minorHAnsi"/>
          <w:b/>
          <w:bCs/>
          <w:sz w:val="24"/>
          <w:szCs w:val="24"/>
          <w:lang w:eastAsia="hr-HR"/>
        </w:rPr>
        <w:t>ovisno o natječajnom rješenju.</w:t>
      </w:r>
      <w:r w:rsidRPr="00A15556">
        <w:rPr>
          <w:rFonts w:eastAsia="Times New Roman" w:cstheme="minorHAnsi"/>
          <w:b/>
          <w:bCs/>
          <w:sz w:val="24"/>
          <w:szCs w:val="24"/>
          <w:lang w:eastAsia="hr-HR"/>
        </w:rPr>
        <w:t xml:space="preserve"> Natjecatelji trebaju predložiti rješenje koje omogućuje nesmetano korištenje u svim uvjetima, i u skladu s pravilim</w:t>
      </w:r>
      <w:r w:rsidR="00C6473B" w:rsidRPr="00A15556">
        <w:rPr>
          <w:rFonts w:eastAsia="Times New Roman" w:cstheme="minorHAnsi"/>
          <w:b/>
          <w:bCs/>
          <w:sz w:val="24"/>
          <w:szCs w:val="24"/>
          <w:lang w:eastAsia="hr-HR"/>
        </w:rPr>
        <w:t>a</w:t>
      </w:r>
      <w:r w:rsidRPr="00A15556">
        <w:rPr>
          <w:rFonts w:eastAsia="Times New Roman" w:cstheme="minorHAnsi"/>
          <w:b/>
          <w:bCs/>
          <w:sz w:val="24"/>
          <w:szCs w:val="24"/>
          <w:lang w:eastAsia="hr-HR"/>
        </w:rPr>
        <w:t xml:space="preserve"> za održavanje sportskih natjecanja.</w:t>
      </w:r>
      <w:r w:rsidR="009A7DB1" w:rsidRPr="00A15556">
        <w:rPr>
          <w:rFonts w:eastAsia="Times New Roman" w:cstheme="minorHAnsi"/>
          <w:b/>
          <w:bCs/>
          <w:sz w:val="24"/>
          <w:szCs w:val="24"/>
          <w:lang w:eastAsia="hr-HR"/>
        </w:rPr>
        <w:t xml:space="preserve"> Za natjecanje na 25m nije potrebno ostvariti 4m prolaz uz uzdužnu stranu bazena.</w:t>
      </w:r>
    </w:p>
    <w:p w14:paraId="7587B071" w14:textId="77777777" w:rsidR="00C6473B" w:rsidRPr="00A15556" w:rsidRDefault="00C6473B" w:rsidP="00FB15EF">
      <w:pPr>
        <w:pStyle w:val="ListParagraph"/>
        <w:shd w:val="clear" w:color="auto" w:fill="FFFFFF"/>
        <w:spacing w:after="0" w:line="240" w:lineRule="auto"/>
        <w:ind w:left="1211"/>
        <w:rPr>
          <w:rFonts w:eastAsia="Times New Roman" w:cstheme="minorHAnsi"/>
          <w:b/>
          <w:bCs/>
          <w:sz w:val="24"/>
          <w:szCs w:val="24"/>
          <w:lang w:eastAsia="hr-HR"/>
        </w:rPr>
      </w:pPr>
    </w:p>
    <w:p w14:paraId="1CC44998" w14:textId="7188E7B8" w:rsidR="00170D9A" w:rsidRPr="00A15556" w:rsidRDefault="0065195E" w:rsidP="00170D9A">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bCs/>
          <w:sz w:val="24"/>
          <w:szCs w:val="24"/>
          <w:lang w:eastAsia="hr-HR"/>
        </w:rPr>
        <w:t>Nije potrebno planirati korito za pranje nogu invalida. Današnji standardi pretpostavljaju da bazeni posjeduju invalidska kolica za korištenje isključivo na bazenima čime se ostvaruju potrebni higijenski uvjeti. Za navedena kolica potrebno je osigurati mjesto za odlaganje (spremište).</w:t>
      </w:r>
    </w:p>
    <w:p w14:paraId="2C2E6F36" w14:textId="77777777" w:rsidR="00C6473B" w:rsidRPr="00A15556"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p>
    <w:p w14:paraId="644E8503" w14:textId="39823B0C" w:rsidR="0065195E" w:rsidRPr="00A15556" w:rsidRDefault="0065195E" w:rsidP="00170D9A">
      <w:pPr>
        <w:pStyle w:val="ListParagraph"/>
        <w:numPr>
          <w:ilvl w:val="0"/>
          <w:numId w:val="5"/>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sz w:val="24"/>
          <w:szCs w:val="24"/>
          <w:lang w:eastAsia="hr-HR"/>
        </w:rPr>
        <w:t>Programom predviđene površine tehničkog pogona su aproksimativne, stvarne veličine i raspodjela pojedinih dijelova ovisi o projektnom rješenju, kao i projektiranoj tehnologiji.</w:t>
      </w:r>
    </w:p>
    <w:p w14:paraId="2038AA8E" w14:textId="77777777" w:rsidR="00C6473B" w:rsidRPr="00A15556"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p>
    <w:p w14:paraId="668F287B" w14:textId="279AAF95" w:rsidR="00C6473B" w:rsidRPr="00A15556" w:rsidRDefault="00C6473B" w:rsidP="00C6473B">
      <w:pPr>
        <w:pStyle w:val="ListParagraph"/>
        <w:shd w:val="clear" w:color="auto" w:fill="FFFFFF"/>
        <w:spacing w:after="0" w:line="240" w:lineRule="auto"/>
        <w:ind w:left="1211"/>
        <w:rPr>
          <w:rFonts w:eastAsia="Times New Roman" w:cstheme="minorHAnsi"/>
          <w:b/>
          <w:bCs/>
          <w:sz w:val="24"/>
          <w:szCs w:val="24"/>
          <w:lang w:eastAsia="hr-HR"/>
        </w:rPr>
      </w:pPr>
      <w:r w:rsidRPr="00A15556">
        <w:rPr>
          <w:rFonts w:eastAsia="Times New Roman" w:cstheme="minorHAnsi"/>
          <w:b/>
          <w:bCs/>
          <w:sz w:val="24"/>
          <w:szCs w:val="24"/>
          <w:lang w:eastAsia="hr-HR"/>
        </w:rPr>
        <w:t>U nastavku navodimo okvirne površine koje su samo preporuka, a na natjecateljima je da predlože cjelovito i funkcionalno rješenje, koje će biti detaljno razrađen</w:t>
      </w:r>
      <w:r w:rsidR="00AA0632" w:rsidRPr="00A15556">
        <w:rPr>
          <w:rFonts w:eastAsia="Times New Roman" w:cstheme="minorHAnsi"/>
          <w:b/>
          <w:bCs/>
          <w:sz w:val="24"/>
          <w:szCs w:val="24"/>
          <w:lang w:eastAsia="hr-HR"/>
        </w:rPr>
        <w:t>o</w:t>
      </w:r>
      <w:r w:rsidRPr="00A15556">
        <w:rPr>
          <w:rFonts w:eastAsia="Times New Roman" w:cstheme="minorHAnsi"/>
          <w:b/>
          <w:bCs/>
          <w:sz w:val="24"/>
          <w:szCs w:val="24"/>
          <w:lang w:eastAsia="hr-HR"/>
        </w:rPr>
        <w:t xml:space="preserve"> u kasnijim fazama izrade projektne dokumentacije:</w:t>
      </w:r>
    </w:p>
    <w:p w14:paraId="10065038"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toplinska podstanica/kotlovnica: 170m2</w:t>
      </w:r>
    </w:p>
    <w:p w14:paraId="1AE0B0E2"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trafostanica: 20m2</w:t>
      </w:r>
    </w:p>
    <w:p w14:paraId="5D15A3D8"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kondicioniranje zraka: 800m2</w:t>
      </w:r>
    </w:p>
    <w:p w14:paraId="61C4060F"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agregat: 15m2</w:t>
      </w:r>
    </w:p>
    <w:p w14:paraId="4534D0B5"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strojarnica bazenske tehnike s bazenskom opremom, kompenzacijski bazeni velikog bazena, bazena za rasplivavanje i malog bazena sa sustavima filtriranja: 350m2</w:t>
      </w:r>
    </w:p>
    <w:p w14:paraId="583CC3DA"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bazenska tehnika welnessa, kompenzacijski bazen, filter i pumpe toplog bazena: 50m2</w:t>
      </w:r>
    </w:p>
    <w:p w14:paraId="601502E8"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separator, taložnica i neutralizacija otpadne vode, retencijski bazen: 20 m2</w:t>
      </w:r>
    </w:p>
    <w:p w14:paraId="5D7F1105"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sustav za pripremu vode s klorinatorom, spremište za kemikalije: 40 m2</w:t>
      </w:r>
    </w:p>
    <w:p w14:paraId="5AAEE203"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radionica majstora: 30 m2</w:t>
      </w:r>
    </w:p>
    <w:p w14:paraId="49F10B9A"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opće gospodarsko spremište: 2x20 m2</w:t>
      </w:r>
    </w:p>
    <w:p w14:paraId="3149925E" w14:textId="77777777" w:rsidR="00C6473B" w:rsidRPr="00A15556" w:rsidRDefault="00C6473B" w:rsidP="00C6473B">
      <w:pPr>
        <w:pStyle w:val="NormalWeb"/>
        <w:numPr>
          <w:ilvl w:val="0"/>
          <w:numId w:val="8"/>
        </w:numPr>
        <w:spacing w:line="276" w:lineRule="auto"/>
        <w:ind w:left="1560" w:hanging="142"/>
        <w:rPr>
          <w:rFonts w:asciiTheme="minorHAnsi" w:hAnsiTheme="minorHAnsi" w:cstheme="minorHAnsi"/>
          <w:b/>
          <w:bCs/>
          <w:lang w:val="hr-HR" w:eastAsia="hr-HR"/>
          <w14:ligatures w14:val="standardContextual"/>
        </w:rPr>
      </w:pPr>
      <w:r w:rsidRPr="00A15556">
        <w:rPr>
          <w:rFonts w:asciiTheme="minorHAnsi" w:hAnsiTheme="minorHAnsi" w:cstheme="minorHAnsi"/>
          <w:b/>
          <w:bCs/>
          <w:lang w:val="hr-HR" w:eastAsia="hr-HR"/>
          <w14:ligatures w14:val="standardContextual"/>
        </w:rPr>
        <w:t>prostor za odlaganje smeća: 15m2</w:t>
      </w:r>
    </w:p>
    <w:p w14:paraId="0388B4B7" w14:textId="05874408" w:rsidR="00C6473B" w:rsidRPr="00A15556" w:rsidRDefault="00C6473B" w:rsidP="00C6473B">
      <w:pPr>
        <w:pStyle w:val="NormalWeb"/>
        <w:numPr>
          <w:ilvl w:val="0"/>
          <w:numId w:val="8"/>
        </w:numPr>
        <w:spacing w:line="276" w:lineRule="auto"/>
        <w:ind w:left="1560" w:hanging="142"/>
        <w:rPr>
          <w:rFonts w:cstheme="minorHAnsi"/>
          <w:b/>
          <w:bCs/>
          <w:lang w:eastAsia="hr-HR"/>
        </w:rPr>
      </w:pPr>
      <w:r w:rsidRPr="00A15556">
        <w:rPr>
          <w:rFonts w:asciiTheme="minorHAnsi" w:hAnsiTheme="minorHAnsi" w:cstheme="minorHAnsi"/>
          <w:b/>
          <w:bCs/>
          <w:lang w:val="hr-HR" w:eastAsia="hr-HR"/>
          <w14:ligatures w14:val="standardContextual"/>
        </w:rPr>
        <w:t>elektro soba zgrade: 20m2</w:t>
      </w:r>
    </w:p>
    <w:p w14:paraId="124259DE" w14:textId="77777777" w:rsidR="00C6473B" w:rsidRPr="00A15556" w:rsidRDefault="009375A8" w:rsidP="00C6473B">
      <w:pPr>
        <w:pStyle w:val="ListParagraph"/>
        <w:numPr>
          <w:ilvl w:val="0"/>
          <w:numId w:val="5"/>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Veličina komunikacijske površine i površine sunčališta ovisi pr</w:t>
      </w:r>
      <w:r w:rsidR="00C6473B" w:rsidRPr="00A15556">
        <w:rPr>
          <w:rFonts w:eastAsia="Times New Roman" w:cstheme="minorHAnsi"/>
          <w:b/>
          <w:sz w:val="24"/>
          <w:szCs w:val="24"/>
          <w:lang w:eastAsia="hr-HR"/>
        </w:rPr>
        <w:t>venstveno o projektnom rješenju.</w:t>
      </w:r>
      <w:r w:rsidRPr="00A15556">
        <w:rPr>
          <w:rFonts w:eastAsia="Times New Roman" w:cstheme="minorHAnsi"/>
          <w:b/>
          <w:sz w:val="24"/>
          <w:szCs w:val="24"/>
          <w:lang w:eastAsia="hr-HR"/>
        </w:rPr>
        <w:t xml:space="preserve"> </w:t>
      </w:r>
      <w:r w:rsidR="00C6473B" w:rsidRPr="00A15556">
        <w:rPr>
          <w:rFonts w:eastAsia="Times New Roman" w:cstheme="minorHAnsi"/>
          <w:b/>
          <w:sz w:val="24"/>
          <w:szCs w:val="24"/>
          <w:lang w:eastAsia="hr-HR"/>
        </w:rPr>
        <w:t>Z</w:t>
      </w:r>
      <w:r w:rsidRPr="00A15556">
        <w:rPr>
          <w:rFonts w:eastAsia="Times New Roman" w:cstheme="minorHAnsi"/>
          <w:b/>
          <w:sz w:val="24"/>
          <w:szCs w:val="24"/>
          <w:lang w:eastAsia="hr-HR"/>
        </w:rPr>
        <w:t xml:space="preserve">a plivačke bazene minimalne širine uz bazene su propisane pravilima za pojedina natjecanja, uz bazene za učenje plivanja potrebno je osigurati i prostor za vježbu na suhome, a kod rekreacijskih bazena ovisno o oblicima bazena, a i predviđenom broju korisnika u bazenu, omjer vodena površina </w:t>
      </w:r>
      <w:r w:rsidR="00C6473B" w:rsidRPr="00A15556">
        <w:rPr>
          <w:rFonts w:eastAsia="Times New Roman" w:cstheme="minorHAnsi"/>
          <w:b/>
          <w:sz w:val="24"/>
          <w:szCs w:val="24"/>
          <w:lang w:eastAsia="hr-HR"/>
        </w:rPr>
        <w:t>: sunčalište ide od 1:2 do 1:5</w:t>
      </w:r>
      <w:r w:rsidRPr="00A15556">
        <w:rPr>
          <w:rFonts w:eastAsia="Times New Roman" w:cstheme="minorHAnsi"/>
          <w:b/>
          <w:sz w:val="24"/>
          <w:szCs w:val="24"/>
          <w:lang w:eastAsia="hr-HR"/>
        </w:rPr>
        <w:t xml:space="preserve"> (u nekim slučajevima i više, ovisno da li se korist</w:t>
      </w:r>
      <w:r w:rsidR="00920B99" w:rsidRPr="00A15556">
        <w:rPr>
          <w:rFonts w:eastAsia="Times New Roman" w:cstheme="minorHAnsi"/>
          <w:b/>
          <w:sz w:val="24"/>
          <w:szCs w:val="24"/>
          <w:lang w:eastAsia="hr-HR"/>
        </w:rPr>
        <w:t>e za odmor klupe ili ležaljke).</w:t>
      </w:r>
    </w:p>
    <w:p w14:paraId="06EB9018" w14:textId="77777777" w:rsidR="00C6473B" w:rsidRDefault="00C6473B" w:rsidP="00C6473B">
      <w:pPr>
        <w:pStyle w:val="ListParagraph"/>
        <w:shd w:val="clear" w:color="auto" w:fill="FFFFFF"/>
        <w:spacing w:after="0" w:line="240" w:lineRule="auto"/>
        <w:ind w:left="1211"/>
        <w:rPr>
          <w:rFonts w:eastAsia="Times New Roman" w:cstheme="minorHAnsi"/>
          <w:b/>
          <w:sz w:val="24"/>
          <w:szCs w:val="24"/>
          <w:lang w:eastAsia="hr-HR"/>
        </w:rPr>
      </w:pPr>
    </w:p>
    <w:p w14:paraId="66175BD8" w14:textId="7299F7F5" w:rsidR="00D92256" w:rsidRPr="00B170E3" w:rsidRDefault="007C2BDE" w:rsidP="00C410F9">
      <w:pPr>
        <w:pStyle w:val="ListParagraph"/>
        <w:numPr>
          <w:ilvl w:val="0"/>
          <w:numId w:val="5"/>
        </w:numPr>
        <w:shd w:val="clear" w:color="auto" w:fill="FFFFFF"/>
        <w:spacing w:after="0" w:line="240" w:lineRule="auto"/>
        <w:rPr>
          <w:rFonts w:eastAsia="Times New Roman" w:cstheme="minorHAnsi"/>
          <w:b/>
          <w:sz w:val="24"/>
          <w:szCs w:val="24"/>
          <w:lang w:eastAsia="hr-HR"/>
        </w:rPr>
      </w:pPr>
      <w:r w:rsidRPr="00B170E3">
        <w:rPr>
          <w:rFonts w:eastAsia="Times New Roman" w:cs="Calibri"/>
          <w:b/>
          <w:sz w:val="24"/>
          <w:szCs w:val="24"/>
          <w14:ligatures w14:val="none"/>
        </w:rPr>
        <w:t xml:space="preserve">Natjecatelji su slobodni </w:t>
      </w:r>
      <w:r w:rsidR="00B170E3" w:rsidRPr="00B170E3">
        <w:rPr>
          <w:rFonts w:eastAsia="Times New Roman" w:cs="Calibri"/>
          <w:b/>
          <w:sz w:val="24"/>
          <w:szCs w:val="24"/>
          <w14:ligatures w14:val="none"/>
        </w:rPr>
        <w:t>predložiti vrstu i količinu vanjskih rekracijskih površina, u sklopu natjecateljskog rješenja.</w:t>
      </w:r>
    </w:p>
    <w:p w14:paraId="2DDA2346" w14:textId="77777777" w:rsidR="00C6473B" w:rsidRPr="007C2BDE" w:rsidRDefault="00C6473B" w:rsidP="007C2BDE">
      <w:pPr>
        <w:pStyle w:val="ListParagraph"/>
        <w:shd w:val="clear" w:color="auto" w:fill="FFFFFF"/>
        <w:spacing w:after="0" w:line="240" w:lineRule="auto"/>
        <w:ind w:left="1211"/>
        <w:rPr>
          <w:rFonts w:eastAsia="Times New Roman" w:cs="Calibri"/>
          <w:b/>
          <w:color w:val="0000FF"/>
          <w:sz w:val="24"/>
          <w:szCs w:val="24"/>
          <w14:ligatures w14:val="none"/>
        </w:rPr>
      </w:pPr>
    </w:p>
    <w:p w14:paraId="7D43DEC4" w14:textId="5295BD84" w:rsidR="00850DC8" w:rsidRPr="00A15556" w:rsidRDefault="00D92256" w:rsidP="00697660">
      <w:pPr>
        <w:pStyle w:val="ListParagraph"/>
        <w:numPr>
          <w:ilvl w:val="0"/>
          <w:numId w:val="5"/>
        </w:numPr>
        <w:shd w:val="clear" w:color="auto" w:fill="FFFFFF"/>
        <w:spacing w:after="0" w:line="240" w:lineRule="auto"/>
        <w:rPr>
          <w:rFonts w:eastAsia="Times New Roman" w:cstheme="minorHAnsi"/>
          <w:b/>
          <w:bCs/>
          <w:color w:val="EE0000"/>
          <w:sz w:val="24"/>
          <w:szCs w:val="24"/>
          <w:lang w:eastAsia="hr-HR"/>
        </w:rPr>
      </w:pPr>
      <w:r w:rsidRPr="00A15556">
        <w:rPr>
          <w:rFonts w:eastAsia="Times New Roman" w:cstheme="minorHAnsi"/>
          <w:b/>
          <w:bCs/>
          <w:sz w:val="24"/>
          <w:szCs w:val="24"/>
          <w:lang w:eastAsia="hr-HR"/>
        </w:rPr>
        <w:t xml:space="preserve">Na kartografskom prikazu „Infrastrukturni sustavi - promet“ prikazan je presjek </w:t>
      </w:r>
      <w:r w:rsidR="00B170E3" w:rsidRPr="00A15556">
        <w:rPr>
          <w:rFonts w:eastAsia="Times New Roman" w:cstheme="minorHAnsi"/>
          <w:b/>
          <w:bCs/>
          <w:sz w:val="24"/>
          <w:szCs w:val="24"/>
          <w:lang w:eastAsia="hr-HR"/>
        </w:rPr>
        <w:t xml:space="preserve">– budući koridor </w:t>
      </w:r>
      <w:r w:rsidRPr="00A15556">
        <w:rPr>
          <w:rFonts w:eastAsia="Times New Roman" w:cstheme="minorHAnsi"/>
          <w:b/>
          <w:bCs/>
          <w:sz w:val="24"/>
          <w:szCs w:val="24"/>
          <w:lang w:eastAsia="hr-HR"/>
        </w:rPr>
        <w:t>sjeverne prometnice</w:t>
      </w:r>
      <w:r w:rsidR="00B170E3" w:rsidRPr="00A15556">
        <w:rPr>
          <w:rFonts w:eastAsia="Times New Roman" w:cstheme="minorHAnsi"/>
          <w:b/>
          <w:bCs/>
          <w:sz w:val="24"/>
          <w:szCs w:val="24"/>
          <w:lang w:eastAsia="hr-HR"/>
        </w:rPr>
        <w:t>, a koji se nastavlja na sjevernu granicu obuhvata ucrtanu u podloge natječaja, pri čemu naglašavamo da u odnosu na prikazani presjek, predviđa se pješački nogostup i s južne strane buduće prometnice.</w:t>
      </w:r>
    </w:p>
    <w:p w14:paraId="289D1053"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p>
    <w:p w14:paraId="10B0574A" w14:textId="77777777" w:rsidR="00AA0C2B" w:rsidRPr="00A015B0" w:rsidRDefault="00AA0C2B" w:rsidP="004A7BD0">
      <w:pPr>
        <w:pBdr>
          <w:bottom w:val="single" w:sz="4" w:space="1" w:color="auto"/>
        </w:pBdr>
        <w:spacing w:line="240" w:lineRule="auto"/>
        <w:rPr>
          <w:rFonts w:cstheme="minorHAnsi"/>
          <w:sz w:val="24"/>
          <w:szCs w:val="24"/>
        </w:rPr>
      </w:pPr>
    </w:p>
    <w:p w14:paraId="0374BFF1" w14:textId="0D26484D" w:rsidR="00AA0C2B" w:rsidRPr="00A015B0" w:rsidRDefault="00AA0C2B" w:rsidP="004A7BD0">
      <w:pPr>
        <w:pBdr>
          <w:bottom w:val="single" w:sz="4" w:space="1" w:color="auto"/>
        </w:pBdr>
        <w:spacing w:line="240" w:lineRule="auto"/>
        <w:rPr>
          <w:rFonts w:cstheme="minorHAnsi"/>
          <w:sz w:val="24"/>
          <w:szCs w:val="24"/>
        </w:rPr>
      </w:pPr>
      <w:r w:rsidRPr="00A015B0">
        <w:rPr>
          <w:rFonts w:cstheme="minorHAnsi"/>
          <w:sz w:val="24"/>
          <w:szCs w:val="24"/>
        </w:rPr>
        <w:t>GRUPA 6</w:t>
      </w:r>
    </w:p>
    <w:p w14:paraId="03DD7B8C" w14:textId="77777777" w:rsidR="00520449" w:rsidRPr="00A015B0" w:rsidRDefault="00AA0C2B" w:rsidP="004A7BD0">
      <w:pPr>
        <w:shd w:val="clear" w:color="auto" w:fill="FFFFFF"/>
        <w:spacing w:line="240" w:lineRule="auto"/>
        <w:ind w:left="851" w:hanging="851"/>
        <w:rPr>
          <w:rFonts w:eastAsia="Times New Roman" w:cstheme="minorHAnsi"/>
          <w:color w:val="333333"/>
          <w:sz w:val="24"/>
          <w:szCs w:val="24"/>
          <w:lang w:eastAsia="hr-HR"/>
        </w:rPr>
      </w:pPr>
      <w:r w:rsidRPr="00170D9A">
        <w:rPr>
          <w:rFonts w:eastAsia="Times New Roman" w:cstheme="minorHAnsi"/>
          <w:sz w:val="24"/>
          <w:szCs w:val="24"/>
          <w:lang w:eastAsia="hr-HR"/>
        </w:rPr>
        <w:t>6.1.</w:t>
      </w:r>
      <w:r w:rsidRPr="00A015B0">
        <w:rPr>
          <w:rFonts w:eastAsia="Times New Roman" w:cstheme="minorHAnsi"/>
          <w:color w:val="333333"/>
          <w:sz w:val="24"/>
          <w:szCs w:val="24"/>
          <w:lang w:eastAsia="hr-HR"/>
        </w:rPr>
        <w:tab/>
      </w:r>
      <w:r w:rsidR="00520449" w:rsidRPr="00A015B0">
        <w:rPr>
          <w:rFonts w:eastAsia="Times New Roman" w:cstheme="minorHAnsi"/>
          <w:color w:val="333333"/>
          <w:sz w:val="24"/>
          <w:szCs w:val="24"/>
          <w:lang w:eastAsia="hr-HR"/>
        </w:rPr>
        <w:t>Udaljenost objekta od kanala je 5 m sa svakog vanjskog ruba kanala, no pitanje je je li može objekt konzolno prelaziti preko kanala, a da je kanal u prizemlju zaista udaljen 5 m sa svake strane objekta, no da iznad prolazi dio građevine?</w:t>
      </w:r>
    </w:p>
    <w:p w14:paraId="62D94CB3" w14:textId="77777777" w:rsidR="00520449" w:rsidRPr="00A015B0" w:rsidRDefault="00520449" w:rsidP="004A7BD0">
      <w:pPr>
        <w:shd w:val="clear" w:color="auto" w:fill="FFFFFF"/>
        <w:spacing w:after="0"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t>Mogu li vanjska igrališta iz 1. faze biti tlocrtno u dodiru s vanjskim igralištem iz 2. faze te koja je preporuka pri projektiranju?</w:t>
      </w:r>
    </w:p>
    <w:p w14:paraId="45605AA0" w14:textId="77777777" w:rsidR="00520449" w:rsidRPr="00A015B0" w:rsidRDefault="00520449" w:rsidP="004A7BD0">
      <w:pPr>
        <w:shd w:val="clear" w:color="auto" w:fill="FFFFFF"/>
        <w:spacing w:after="0" w:line="240" w:lineRule="auto"/>
        <w:ind w:left="851"/>
        <w:rPr>
          <w:rFonts w:eastAsia="Times New Roman" w:cstheme="minorHAnsi"/>
          <w:color w:val="333333"/>
          <w:sz w:val="24"/>
          <w:szCs w:val="24"/>
          <w:lang w:eastAsia="hr-HR"/>
        </w:rPr>
      </w:pPr>
      <w:r w:rsidRPr="00A015B0">
        <w:rPr>
          <w:rFonts w:eastAsia="Times New Roman" w:cstheme="minorHAnsi"/>
          <w:color w:val="333333"/>
          <w:sz w:val="24"/>
          <w:szCs w:val="24"/>
          <w:lang w:eastAsia="hr-HR"/>
        </w:rPr>
        <w:t>Je li je za idejno rješenje potrebna suradnja ili samo savjetovanje sa vanjskim suradnicima, konkretno s požarcima, strojarima itd.</w:t>
      </w:r>
    </w:p>
    <w:p w14:paraId="30F431C8" w14:textId="60F3CBC7" w:rsidR="00AA0C2B" w:rsidRPr="00A015B0" w:rsidRDefault="00AA0C2B" w:rsidP="004A7BD0">
      <w:pPr>
        <w:shd w:val="clear" w:color="auto" w:fill="FFFFFF"/>
        <w:spacing w:line="240" w:lineRule="auto"/>
        <w:ind w:left="851" w:hanging="851"/>
        <w:rPr>
          <w:rFonts w:eastAsia="Times New Roman" w:cstheme="minorHAnsi"/>
          <w:color w:val="333333"/>
          <w:sz w:val="24"/>
          <w:szCs w:val="24"/>
          <w:lang w:eastAsia="hr-HR"/>
        </w:rPr>
      </w:pPr>
    </w:p>
    <w:p w14:paraId="23268619" w14:textId="0F4CB3EE" w:rsidR="00AA0C2B" w:rsidRPr="00A15556" w:rsidRDefault="00AA0C2B"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3B5FB1" w:rsidRPr="00A15556">
        <w:rPr>
          <w:rFonts w:eastAsia="Times New Roman" w:cstheme="minorHAnsi"/>
          <w:b/>
          <w:sz w:val="24"/>
          <w:szCs w:val="24"/>
          <w:lang w:eastAsia="hr-HR"/>
        </w:rPr>
        <w:t xml:space="preserve"> </w:t>
      </w:r>
      <w:r w:rsidR="00B170E3" w:rsidRPr="00A15556">
        <w:rPr>
          <w:rFonts w:eastAsia="Times New Roman" w:cstheme="minorHAnsi"/>
          <w:b/>
          <w:sz w:val="24"/>
          <w:szCs w:val="24"/>
          <w:lang w:eastAsia="hr-HR"/>
        </w:rPr>
        <w:t>Objekt ne može konzolno prelaziti preko kanala.</w:t>
      </w:r>
    </w:p>
    <w:p w14:paraId="447C0DF3" w14:textId="77777777" w:rsidR="006262EB" w:rsidRPr="00A15556" w:rsidRDefault="006262EB" w:rsidP="004A7BD0">
      <w:pPr>
        <w:shd w:val="clear" w:color="auto" w:fill="FFFFFF"/>
        <w:spacing w:after="0" w:line="240" w:lineRule="auto"/>
        <w:ind w:left="851"/>
        <w:rPr>
          <w:rFonts w:eastAsia="Times New Roman" w:cstheme="minorHAnsi"/>
          <w:b/>
          <w:sz w:val="24"/>
          <w:szCs w:val="24"/>
          <w:lang w:eastAsia="hr-HR"/>
        </w:rPr>
      </w:pPr>
    </w:p>
    <w:p w14:paraId="00A79E40" w14:textId="19B98C0F" w:rsidR="00170D9A" w:rsidRPr="00A15556" w:rsidRDefault="00170D9A"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Vanjska igrališta iz I. faze mogu se tlocrtno smjestiti uz vanjska igrališta iz II. faze. Faznost projekta predviđa se isključivo zbog ekonomskih razloga mogućnosti real</w:t>
      </w:r>
      <w:r w:rsidR="003B5FB1" w:rsidRPr="00A15556">
        <w:rPr>
          <w:rFonts w:eastAsia="Times New Roman" w:cstheme="minorHAnsi"/>
          <w:b/>
          <w:sz w:val="24"/>
          <w:szCs w:val="24"/>
          <w:lang w:eastAsia="hr-HR"/>
        </w:rPr>
        <w:t>i</w:t>
      </w:r>
      <w:r w:rsidRPr="00A15556">
        <w:rPr>
          <w:rFonts w:eastAsia="Times New Roman" w:cstheme="minorHAnsi"/>
          <w:b/>
          <w:sz w:val="24"/>
          <w:szCs w:val="24"/>
          <w:lang w:eastAsia="hr-HR"/>
        </w:rPr>
        <w:t>zacije projekta.</w:t>
      </w:r>
    </w:p>
    <w:p w14:paraId="594AC25D" w14:textId="77777777" w:rsidR="006262EB" w:rsidRPr="00A15556" w:rsidRDefault="006262EB" w:rsidP="004A7BD0">
      <w:pPr>
        <w:shd w:val="clear" w:color="auto" w:fill="FFFFFF"/>
        <w:spacing w:after="0" w:line="240" w:lineRule="auto"/>
        <w:ind w:left="851"/>
        <w:rPr>
          <w:rFonts w:eastAsia="Times New Roman" w:cstheme="minorHAnsi"/>
          <w:b/>
          <w:sz w:val="24"/>
          <w:szCs w:val="24"/>
          <w:lang w:eastAsia="hr-HR"/>
        </w:rPr>
      </w:pPr>
    </w:p>
    <w:p w14:paraId="20E29CB4" w14:textId="300C1AA2" w:rsidR="00170D9A" w:rsidRPr="00A15556" w:rsidRDefault="00170D9A"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 xml:space="preserve">Za idejno rješenje ne traži se suradnja s ostalim projektantima, no poželjno je da se idejnim rješenjem ne predlože situacije koje je kasnije nemoguće </w:t>
      </w:r>
      <w:r w:rsidR="006262EB" w:rsidRPr="00A15556">
        <w:rPr>
          <w:rFonts w:eastAsia="Times New Roman" w:cstheme="minorHAnsi"/>
          <w:b/>
          <w:sz w:val="24"/>
          <w:szCs w:val="24"/>
          <w:lang w:eastAsia="hr-HR"/>
        </w:rPr>
        <w:t>provesti</w:t>
      </w:r>
      <w:r w:rsidRPr="00A15556">
        <w:rPr>
          <w:rFonts w:eastAsia="Times New Roman" w:cstheme="minorHAnsi"/>
          <w:b/>
          <w:sz w:val="24"/>
          <w:szCs w:val="24"/>
          <w:lang w:eastAsia="hr-HR"/>
        </w:rPr>
        <w:t>, npr. u odnosu na</w:t>
      </w:r>
      <w:r w:rsidR="006262EB" w:rsidRPr="00A15556">
        <w:rPr>
          <w:rFonts w:eastAsia="Times New Roman" w:cstheme="minorHAnsi"/>
          <w:b/>
          <w:sz w:val="24"/>
          <w:szCs w:val="24"/>
          <w:lang w:eastAsia="hr-HR"/>
        </w:rPr>
        <w:t xml:space="preserve"> propise iz područja Z</w:t>
      </w:r>
      <w:r w:rsidRPr="00A15556">
        <w:rPr>
          <w:rFonts w:eastAsia="Times New Roman" w:cstheme="minorHAnsi"/>
          <w:b/>
          <w:sz w:val="24"/>
          <w:szCs w:val="24"/>
          <w:lang w:eastAsia="hr-HR"/>
        </w:rPr>
        <w:t>aštit</w:t>
      </w:r>
      <w:r w:rsidR="006262EB" w:rsidRPr="00A15556">
        <w:rPr>
          <w:rFonts w:eastAsia="Times New Roman" w:cstheme="minorHAnsi"/>
          <w:b/>
          <w:sz w:val="24"/>
          <w:szCs w:val="24"/>
          <w:lang w:eastAsia="hr-HR"/>
        </w:rPr>
        <w:t>e</w:t>
      </w:r>
      <w:r w:rsidRPr="00A15556">
        <w:rPr>
          <w:rFonts w:eastAsia="Times New Roman" w:cstheme="minorHAnsi"/>
          <w:b/>
          <w:sz w:val="24"/>
          <w:szCs w:val="24"/>
          <w:lang w:eastAsia="hr-HR"/>
        </w:rPr>
        <w:t xml:space="preserve"> od požara.</w:t>
      </w:r>
    </w:p>
    <w:p w14:paraId="28D0CAF8" w14:textId="77777777" w:rsidR="00AA0C2B" w:rsidRPr="00A015B0" w:rsidRDefault="00AA0C2B" w:rsidP="004A7BD0">
      <w:pPr>
        <w:shd w:val="clear" w:color="auto" w:fill="FFFFFF"/>
        <w:spacing w:after="0" w:line="240" w:lineRule="auto"/>
        <w:rPr>
          <w:rFonts w:eastAsia="Times New Roman" w:cstheme="minorHAnsi"/>
          <w:color w:val="333333"/>
          <w:sz w:val="24"/>
          <w:szCs w:val="24"/>
          <w:lang w:eastAsia="hr-HR"/>
        </w:rPr>
      </w:pPr>
    </w:p>
    <w:p w14:paraId="70F85416" w14:textId="39694A20" w:rsidR="00AA0C2B" w:rsidRPr="00A015B0" w:rsidRDefault="00AA0C2B" w:rsidP="004A7BD0">
      <w:pPr>
        <w:shd w:val="clear" w:color="auto" w:fill="FFFFFF"/>
        <w:spacing w:line="240" w:lineRule="auto"/>
        <w:ind w:left="851" w:hanging="709"/>
        <w:rPr>
          <w:rFonts w:eastAsia="Times New Roman" w:cstheme="minorHAnsi"/>
          <w:color w:val="333333"/>
          <w:sz w:val="24"/>
          <w:szCs w:val="24"/>
          <w:lang w:eastAsia="hr-HR"/>
        </w:rPr>
      </w:pPr>
    </w:p>
    <w:p w14:paraId="10E3197B" w14:textId="6FAF5EDD" w:rsidR="00520449" w:rsidRPr="00A015B0" w:rsidRDefault="00520449" w:rsidP="004A7BD0">
      <w:pPr>
        <w:pBdr>
          <w:bottom w:val="single" w:sz="4" w:space="1" w:color="auto"/>
        </w:pBdr>
        <w:spacing w:line="240" w:lineRule="auto"/>
        <w:rPr>
          <w:rFonts w:cstheme="minorHAnsi"/>
          <w:sz w:val="24"/>
          <w:szCs w:val="24"/>
        </w:rPr>
      </w:pPr>
      <w:r w:rsidRPr="00A015B0">
        <w:rPr>
          <w:rFonts w:cstheme="minorHAnsi"/>
          <w:sz w:val="24"/>
          <w:szCs w:val="24"/>
        </w:rPr>
        <w:t>GRUPA 7</w:t>
      </w:r>
    </w:p>
    <w:p w14:paraId="1F49888C" w14:textId="6493336F" w:rsidR="00520449" w:rsidRPr="00A015B0" w:rsidRDefault="00520449" w:rsidP="004A7BD0">
      <w:pPr>
        <w:shd w:val="clear" w:color="auto" w:fill="FFFFFF"/>
        <w:spacing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t>7.1.</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Dopuniti program natječaja iskazom površina i kapaciteta sanitarnih propusnika (broj tuševa, zahoda, pisoara, umivaonika) uz garderobni prostor sa 400 garderobnih ormarića te uz garderobe za sportske klubove.</w:t>
      </w:r>
    </w:p>
    <w:p w14:paraId="2E1272C2" w14:textId="0C9F6E9B" w:rsidR="00520449" w:rsidRDefault="009375A8" w:rsidP="003B5FB1">
      <w:pPr>
        <w:shd w:val="clear" w:color="auto" w:fill="FFFFFF"/>
        <w:spacing w:after="0" w:line="240" w:lineRule="auto"/>
        <w:ind w:left="851"/>
        <w:rPr>
          <w:rFonts w:cstheme="minorHAnsi"/>
          <w:color w:val="00B0F0"/>
        </w:rPr>
      </w:pPr>
      <w:r w:rsidRPr="00A15556">
        <w:rPr>
          <w:rFonts w:eastAsia="Times New Roman" w:cstheme="minorHAnsi"/>
          <w:b/>
          <w:sz w:val="24"/>
          <w:szCs w:val="24"/>
          <w:lang w:eastAsia="hr-HR"/>
        </w:rPr>
        <w:t>ODGOVOR:</w:t>
      </w:r>
      <w:r w:rsidR="003B5FB1" w:rsidRPr="00A15556">
        <w:rPr>
          <w:rFonts w:eastAsia="Times New Roman" w:cstheme="minorHAnsi"/>
          <w:b/>
          <w:sz w:val="24"/>
          <w:szCs w:val="24"/>
          <w:lang w:eastAsia="hr-HR"/>
        </w:rPr>
        <w:t xml:space="preserve"> </w:t>
      </w:r>
      <w:r w:rsidR="0020668C" w:rsidRPr="00A15556">
        <w:rPr>
          <w:rFonts w:eastAsia="Times New Roman" w:cstheme="minorHAnsi"/>
          <w:b/>
          <w:sz w:val="24"/>
          <w:szCs w:val="24"/>
          <w:lang w:eastAsia="hr-HR"/>
        </w:rPr>
        <w:t xml:space="preserve">Iskaz površina i kapaciteta sanitarnih propusnika </w:t>
      </w:r>
      <w:r w:rsidR="003B5FB1" w:rsidRPr="00A15556">
        <w:rPr>
          <w:rFonts w:eastAsia="Times New Roman" w:cstheme="minorHAnsi"/>
          <w:b/>
          <w:sz w:val="24"/>
          <w:szCs w:val="24"/>
          <w:lang w:eastAsia="hr-HR"/>
        </w:rPr>
        <w:t xml:space="preserve">(bazenskih sanitarija) </w:t>
      </w:r>
      <w:r w:rsidR="0020668C" w:rsidRPr="00A15556">
        <w:rPr>
          <w:rFonts w:eastAsia="Times New Roman" w:cstheme="minorHAnsi"/>
          <w:b/>
          <w:sz w:val="24"/>
          <w:szCs w:val="24"/>
          <w:lang w:eastAsia="hr-HR"/>
        </w:rPr>
        <w:t xml:space="preserve">nalazi se u poglavlju </w:t>
      </w:r>
      <w:r w:rsidR="003B5FB1" w:rsidRPr="00A15556">
        <w:rPr>
          <w:rFonts w:eastAsia="Times New Roman" w:cstheme="minorHAnsi"/>
          <w:b/>
          <w:sz w:val="24"/>
          <w:szCs w:val="24"/>
          <w:lang w:eastAsia="hr-HR"/>
        </w:rPr>
        <w:t>5.</w:t>
      </w:r>
      <w:r w:rsidR="0020668C" w:rsidRPr="00A15556">
        <w:rPr>
          <w:rFonts w:eastAsia="Times New Roman" w:cstheme="minorHAnsi"/>
          <w:b/>
          <w:sz w:val="24"/>
          <w:szCs w:val="24"/>
          <w:lang w:eastAsia="hr-HR"/>
        </w:rPr>
        <w:t>2.6. natječajnog programa.</w:t>
      </w:r>
      <w:r w:rsidR="003B5FB1" w:rsidRPr="00A15556">
        <w:rPr>
          <w:rFonts w:eastAsia="Times New Roman" w:cstheme="minorHAnsi"/>
          <w:b/>
          <w:sz w:val="24"/>
          <w:szCs w:val="24"/>
          <w:lang w:eastAsia="hr-HR"/>
        </w:rPr>
        <w:t xml:space="preserve"> U dopuni natječajnog programa nalaze se normativi za projektiranje bazena.</w:t>
      </w:r>
      <w:r w:rsidR="0020668C" w:rsidRPr="0020668C">
        <w:rPr>
          <w:rFonts w:cstheme="minorHAnsi"/>
        </w:rPr>
        <w:br/>
      </w:r>
    </w:p>
    <w:p w14:paraId="6F44C58A" w14:textId="77777777" w:rsidR="00D806D6" w:rsidRDefault="00520449"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7.2.</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Dopuniti program natječaja s iskazom površina pojedinih prostora unutar tehničkog pogona.</w:t>
      </w:r>
    </w:p>
    <w:p w14:paraId="03F1AEA4" w14:textId="3EC22427" w:rsidR="0020668C" w:rsidRPr="00A15556" w:rsidRDefault="0020668C" w:rsidP="0020668C">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C6473B" w:rsidRPr="00A15556">
        <w:rPr>
          <w:rFonts w:eastAsia="Times New Roman" w:cstheme="minorHAnsi"/>
          <w:b/>
          <w:sz w:val="24"/>
          <w:szCs w:val="24"/>
          <w:lang w:eastAsia="hr-HR"/>
        </w:rPr>
        <w:t xml:space="preserve"> Vidi odgovor na pitanje 5.</w:t>
      </w:r>
      <w:r w:rsidR="003B5FB1" w:rsidRPr="00A15556">
        <w:rPr>
          <w:rFonts w:eastAsia="Times New Roman" w:cstheme="minorHAnsi"/>
          <w:b/>
          <w:sz w:val="24"/>
          <w:szCs w:val="24"/>
          <w:lang w:eastAsia="hr-HR"/>
        </w:rPr>
        <w:t>1.</w:t>
      </w:r>
      <w:r w:rsidR="00C6473B" w:rsidRPr="00A15556">
        <w:rPr>
          <w:rFonts w:eastAsia="Times New Roman" w:cstheme="minorHAnsi"/>
          <w:b/>
          <w:sz w:val="24"/>
          <w:szCs w:val="24"/>
          <w:lang w:eastAsia="hr-HR"/>
        </w:rPr>
        <w:t>10.</w:t>
      </w:r>
    </w:p>
    <w:p w14:paraId="4FFC3DCE" w14:textId="77777777" w:rsidR="00C6473B" w:rsidRDefault="00C6473B" w:rsidP="004A7BD0">
      <w:pPr>
        <w:shd w:val="clear" w:color="auto" w:fill="FFFFFF"/>
        <w:spacing w:line="240" w:lineRule="auto"/>
        <w:ind w:left="851" w:hanging="851"/>
        <w:rPr>
          <w:rFonts w:cstheme="minorHAnsi"/>
          <w:color w:val="00B0F0"/>
          <w:sz w:val="24"/>
          <w:szCs w:val="24"/>
          <w:shd w:val="clear" w:color="auto" w:fill="FFFFFF"/>
        </w:rPr>
      </w:pPr>
    </w:p>
    <w:p w14:paraId="5E128E93" w14:textId="0DB410FC" w:rsidR="00520449" w:rsidRPr="00A015B0" w:rsidRDefault="00520449" w:rsidP="004A7BD0">
      <w:pPr>
        <w:shd w:val="clear" w:color="auto" w:fill="FFFFFF"/>
        <w:spacing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lastRenderedPageBreak/>
        <w:t>7.3.</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Koliko je dozvoljeno odstupanje od ukupne bruto površine bazenskog kompleksa iskazane u natječajnom programu?</w:t>
      </w:r>
    </w:p>
    <w:p w14:paraId="08F48B67" w14:textId="1B595ABA" w:rsidR="00520449" w:rsidRPr="00A15556" w:rsidRDefault="00520449"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6F4FFA" w:rsidRPr="00A15556">
        <w:rPr>
          <w:rFonts w:eastAsia="Times New Roman" w:cstheme="minorHAnsi"/>
          <w:b/>
          <w:sz w:val="24"/>
          <w:szCs w:val="24"/>
          <w:lang w:eastAsia="hr-HR"/>
        </w:rPr>
        <w:t xml:space="preserve"> </w:t>
      </w:r>
      <w:r w:rsidR="0020668C" w:rsidRPr="00A15556">
        <w:rPr>
          <w:rFonts w:eastAsia="Times New Roman" w:cstheme="minorHAnsi"/>
          <w:b/>
          <w:sz w:val="24"/>
          <w:szCs w:val="24"/>
          <w:lang w:eastAsia="hr-HR"/>
        </w:rPr>
        <w:t>Natječajnim zadatkom</w:t>
      </w:r>
      <w:r w:rsidR="006F4FFA" w:rsidRPr="00A15556">
        <w:rPr>
          <w:rFonts w:eastAsia="Times New Roman" w:cstheme="minorHAnsi"/>
          <w:b/>
          <w:sz w:val="24"/>
          <w:szCs w:val="24"/>
          <w:lang w:eastAsia="hr-HR"/>
        </w:rPr>
        <w:t xml:space="preserve"> nije propisano dozvoljeno</w:t>
      </w:r>
      <w:r w:rsidR="0020668C" w:rsidRPr="00A15556">
        <w:rPr>
          <w:rFonts w:eastAsia="Times New Roman" w:cstheme="minorHAnsi"/>
          <w:b/>
          <w:sz w:val="24"/>
          <w:szCs w:val="24"/>
          <w:lang w:eastAsia="hr-HR"/>
        </w:rPr>
        <w:t xml:space="preserve"> maksimalno </w:t>
      </w:r>
      <w:r w:rsidR="006F4FFA" w:rsidRPr="00A15556">
        <w:rPr>
          <w:rFonts w:eastAsia="Times New Roman" w:cstheme="minorHAnsi"/>
          <w:b/>
          <w:sz w:val="24"/>
          <w:szCs w:val="24"/>
          <w:lang w:eastAsia="hr-HR"/>
        </w:rPr>
        <w:t xml:space="preserve"> odstupanje od ukupne bruto površine bazenskog kompleksa. Natjecatelji se pozivaju na ukupan racionalan pristup projektiranju i sagledavanju natječajnog programa</w:t>
      </w:r>
      <w:r w:rsidR="00B170E3" w:rsidRPr="00A15556">
        <w:rPr>
          <w:rFonts w:eastAsia="Times New Roman" w:cstheme="minorHAnsi"/>
          <w:b/>
          <w:sz w:val="24"/>
          <w:szCs w:val="24"/>
          <w:lang w:eastAsia="hr-HR"/>
        </w:rPr>
        <w:t>.</w:t>
      </w:r>
    </w:p>
    <w:p w14:paraId="0B407042" w14:textId="77777777" w:rsidR="00520449" w:rsidRPr="00A015B0" w:rsidRDefault="00520449" w:rsidP="004A7BD0">
      <w:pPr>
        <w:shd w:val="clear" w:color="auto" w:fill="FFFFFF"/>
        <w:spacing w:line="240" w:lineRule="auto"/>
        <w:ind w:left="851" w:hanging="709"/>
        <w:rPr>
          <w:rFonts w:eastAsia="Times New Roman" w:cstheme="minorHAnsi"/>
          <w:color w:val="333333"/>
          <w:sz w:val="24"/>
          <w:szCs w:val="24"/>
          <w:lang w:eastAsia="hr-HR"/>
        </w:rPr>
      </w:pPr>
    </w:p>
    <w:p w14:paraId="64BE43A0" w14:textId="5BDA4954" w:rsidR="00520449" w:rsidRPr="00A015B0" w:rsidRDefault="00520449" w:rsidP="004A7BD0">
      <w:pPr>
        <w:shd w:val="clear" w:color="auto" w:fill="FFFFFF"/>
        <w:spacing w:line="240" w:lineRule="auto"/>
        <w:ind w:left="851" w:hanging="851"/>
        <w:rPr>
          <w:rFonts w:eastAsia="Times New Roman" w:cstheme="minorHAnsi"/>
          <w:color w:val="333333"/>
          <w:sz w:val="24"/>
          <w:szCs w:val="24"/>
          <w:lang w:eastAsia="hr-HR"/>
        </w:rPr>
      </w:pPr>
      <w:r w:rsidRPr="00A015B0">
        <w:rPr>
          <w:rFonts w:eastAsia="Times New Roman" w:cstheme="minorHAnsi"/>
          <w:color w:val="333333"/>
          <w:sz w:val="24"/>
          <w:szCs w:val="24"/>
          <w:lang w:eastAsia="hr-HR"/>
        </w:rPr>
        <w:t>7.4.</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Da li je moguće potrebe prometa u mirovanju djelomično ili u cjelosti riješiti u podzemnoj garaži?</w:t>
      </w:r>
    </w:p>
    <w:p w14:paraId="65961214" w14:textId="21AC4737" w:rsidR="00282AFB" w:rsidRPr="00A15556" w:rsidRDefault="00520449" w:rsidP="003B5FB1">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6F4FFA" w:rsidRPr="00A15556">
        <w:rPr>
          <w:rFonts w:eastAsia="Times New Roman" w:cstheme="minorHAnsi"/>
          <w:b/>
          <w:sz w:val="24"/>
          <w:szCs w:val="24"/>
          <w:lang w:eastAsia="hr-HR"/>
        </w:rPr>
        <w:t xml:space="preserve"> </w:t>
      </w:r>
      <w:r w:rsidR="003B5FB1" w:rsidRPr="00A15556">
        <w:rPr>
          <w:rFonts w:eastAsia="Times New Roman" w:cstheme="minorHAnsi"/>
          <w:b/>
          <w:sz w:val="24"/>
          <w:szCs w:val="24"/>
          <w:lang w:eastAsia="hr-HR"/>
        </w:rPr>
        <w:t xml:space="preserve">Preporuka je da se promet u mirovanju rješava nadzemno, međutim </w:t>
      </w:r>
      <w:r w:rsidR="00B170E3" w:rsidRPr="00A15556">
        <w:rPr>
          <w:rFonts w:eastAsia="Times New Roman" w:cstheme="minorHAnsi"/>
          <w:b/>
          <w:sz w:val="24"/>
          <w:szCs w:val="24"/>
          <w:lang w:eastAsia="hr-HR"/>
        </w:rPr>
        <w:t xml:space="preserve">natječajem nije zabranjeno predložiti i </w:t>
      </w:r>
      <w:r w:rsidR="003B5FB1" w:rsidRPr="00A15556">
        <w:rPr>
          <w:rFonts w:eastAsia="Times New Roman" w:cstheme="minorHAnsi"/>
          <w:b/>
          <w:sz w:val="24"/>
          <w:szCs w:val="24"/>
          <w:lang w:eastAsia="hr-HR"/>
        </w:rPr>
        <w:t>drugačije rješenje</w:t>
      </w:r>
      <w:r w:rsidR="00B170E3" w:rsidRPr="00A15556">
        <w:rPr>
          <w:rFonts w:eastAsia="Times New Roman" w:cstheme="minorHAnsi"/>
          <w:b/>
          <w:sz w:val="24"/>
          <w:szCs w:val="24"/>
          <w:lang w:eastAsia="hr-HR"/>
        </w:rPr>
        <w:t>, primjerice rješavanje prometa u mirovanju u podzemnoj etaži</w:t>
      </w:r>
      <w:r w:rsidR="00282AFB" w:rsidRPr="00A15556">
        <w:rPr>
          <w:rFonts w:eastAsia="Times New Roman" w:cstheme="minorHAnsi"/>
          <w:b/>
          <w:sz w:val="24"/>
          <w:szCs w:val="24"/>
          <w:lang w:eastAsia="hr-HR"/>
        </w:rPr>
        <w:t>. U tom slučaju,</w:t>
      </w:r>
      <w:r w:rsidR="00B170E3" w:rsidRPr="00A15556">
        <w:rPr>
          <w:rFonts w:eastAsia="Times New Roman" w:cstheme="minorHAnsi"/>
          <w:b/>
          <w:sz w:val="24"/>
          <w:szCs w:val="24"/>
          <w:lang w:eastAsia="hr-HR"/>
        </w:rPr>
        <w:t xml:space="preserve"> od natjecatelja</w:t>
      </w:r>
      <w:r w:rsidR="00282AFB" w:rsidRPr="00A15556">
        <w:rPr>
          <w:rFonts w:eastAsia="Times New Roman" w:cstheme="minorHAnsi"/>
          <w:b/>
          <w:sz w:val="24"/>
          <w:szCs w:val="24"/>
          <w:lang w:eastAsia="hr-HR"/>
        </w:rPr>
        <w:t xml:space="preserve"> se traži da </w:t>
      </w:r>
      <w:r w:rsidR="00B170E3" w:rsidRPr="00A15556">
        <w:rPr>
          <w:rFonts w:eastAsia="Times New Roman" w:cstheme="minorHAnsi"/>
          <w:b/>
          <w:sz w:val="24"/>
          <w:szCs w:val="24"/>
          <w:lang w:eastAsia="hr-HR"/>
        </w:rPr>
        <w:t xml:space="preserve"> </w:t>
      </w:r>
      <w:r w:rsidR="00282AFB" w:rsidRPr="00A15556">
        <w:rPr>
          <w:rFonts w:eastAsia="Times New Roman" w:cstheme="minorHAnsi"/>
          <w:b/>
          <w:sz w:val="24"/>
          <w:szCs w:val="24"/>
          <w:lang w:eastAsia="hr-HR"/>
        </w:rPr>
        <w:t>objasne</w:t>
      </w:r>
      <w:r w:rsidR="00B170E3" w:rsidRPr="00A15556">
        <w:rPr>
          <w:rFonts w:eastAsia="Times New Roman" w:cstheme="minorHAnsi"/>
          <w:b/>
          <w:sz w:val="24"/>
          <w:szCs w:val="24"/>
          <w:lang w:eastAsia="hr-HR"/>
        </w:rPr>
        <w:t xml:space="preserve"> </w:t>
      </w:r>
      <w:r w:rsidR="00282AFB" w:rsidRPr="00A15556">
        <w:rPr>
          <w:rFonts w:eastAsia="Times New Roman" w:cstheme="minorHAnsi"/>
          <w:b/>
          <w:sz w:val="24"/>
          <w:szCs w:val="24"/>
          <w:lang w:eastAsia="hr-HR"/>
        </w:rPr>
        <w:t xml:space="preserve">takvu, ekonomski zahtjevniju prostornu </w:t>
      </w:r>
      <w:r w:rsidR="00B170E3" w:rsidRPr="00A15556">
        <w:rPr>
          <w:rFonts w:eastAsia="Times New Roman" w:cstheme="minorHAnsi"/>
          <w:b/>
          <w:sz w:val="24"/>
          <w:szCs w:val="24"/>
          <w:lang w:eastAsia="hr-HR"/>
        </w:rPr>
        <w:t xml:space="preserve">odluku </w:t>
      </w:r>
      <w:r w:rsidR="00282AFB" w:rsidRPr="00A15556">
        <w:rPr>
          <w:rFonts w:eastAsia="Times New Roman" w:cstheme="minorHAnsi"/>
          <w:b/>
          <w:sz w:val="24"/>
          <w:szCs w:val="24"/>
          <w:lang w:eastAsia="hr-HR"/>
        </w:rPr>
        <w:t>te</w:t>
      </w:r>
      <w:r w:rsidR="00B170E3" w:rsidRPr="00A15556">
        <w:rPr>
          <w:rFonts w:eastAsia="Times New Roman" w:cstheme="minorHAnsi"/>
          <w:b/>
          <w:sz w:val="24"/>
          <w:szCs w:val="24"/>
          <w:lang w:eastAsia="hr-HR"/>
        </w:rPr>
        <w:t xml:space="preserve"> pojasne kojom dodanom vrijednošću se nadomješta dobivena površina u parteru.</w:t>
      </w:r>
      <w:r w:rsidR="003B5FB1" w:rsidRPr="00A15556">
        <w:rPr>
          <w:rFonts w:eastAsia="Times New Roman" w:cstheme="minorHAnsi"/>
          <w:b/>
          <w:sz w:val="24"/>
          <w:szCs w:val="24"/>
          <w:lang w:eastAsia="hr-HR"/>
        </w:rPr>
        <w:t xml:space="preserve"> </w:t>
      </w:r>
    </w:p>
    <w:p w14:paraId="40FB76C7" w14:textId="2D01FCE5" w:rsidR="00B170E3" w:rsidRPr="00A15556" w:rsidRDefault="00282AFB" w:rsidP="003B5FB1">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N</w:t>
      </w:r>
      <w:r w:rsidR="00B170E3" w:rsidRPr="00A15556">
        <w:rPr>
          <w:rFonts w:eastAsia="Times New Roman" w:cstheme="minorHAnsi"/>
          <w:b/>
          <w:sz w:val="24"/>
          <w:szCs w:val="24"/>
          <w:lang w:eastAsia="hr-HR"/>
        </w:rPr>
        <w:t xml:space="preserve">atjecatelje </w:t>
      </w:r>
      <w:r w:rsidRPr="00A15556">
        <w:rPr>
          <w:rFonts w:eastAsia="Times New Roman" w:cstheme="minorHAnsi"/>
          <w:b/>
          <w:sz w:val="24"/>
          <w:szCs w:val="24"/>
          <w:lang w:eastAsia="hr-HR"/>
        </w:rPr>
        <w:t xml:space="preserve">se </w:t>
      </w:r>
      <w:r w:rsidR="00B170E3" w:rsidRPr="00A15556">
        <w:rPr>
          <w:rFonts w:eastAsia="Times New Roman" w:cstheme="minorHAnsi"/>
          <w:b/>
          <w:sz w:val="24"/>
          <w:szCs w:val="24"/>
          <w:lang w:eastAsia="hr-HR"/>
        </w:rPr>
        <w:t>poziva na</w:t>
      </w:r>
      <w:r w:rsidR="00B170E3" w:rsidRPr="00A15556">
        <w:rPr>
          <w:rFonts w:eastAsia="Times New Roman" w:cs="Calibri"/>
          <w:b/>
          <w:sz w:val="24"/>
          <w:szCs w:val="24"/>
        </w:rPr>
        <w:t xml:space="preserve"> racionalnost, ekonomičnost i provedivost predloženog rješenja.</w:t>
      </w:r>
    </w:p>
    <w:p w14:paraId="616F6363" w14:textId="77777777" w:rsidR="00AA0C2B" w:rsidRPr="00A015B0" w:rsidRDefault="00AA0C2B" w:rsidP="004A7BD0">
      <w:pPr>
        <w:shd w:val="clear" w:color="auto" w:fill="FFFFFF"/>
        <w:spacing w:after="0" w:line="240" w:lineRule="auto"/>
        <w:ind w:left="851"/>
        <w:rPr>
          <w:rFonts w:eastAsia="Times New Roman" w:cstheme="minorHAnsi"/>
          <w:b/>
          <w:color w:val="333333"/>
          <w:sz w:val="24"/>
          <w:szCs w:val="24"/>
          <w:lang w:eastAsia="hr-HR"/>
        </w:rPr>
      </w:pPr>
    </w:p>
    <w:p w14:paraId="7C2FCDA1" w14:textId="3048741C" w:rsidR="00520449" w:rsidRPr="00A015B0" w:rsidRDefault="00520449" w:rsidP="004A7BD0">
      <w:pPr>
        <w:pBdr>
          <w:bottom w:val="single" w:sz="4" w:space="1" w:color="auto"/>
        </w:pBdr>
        <w:spacing w:line="240" w:lineRule="auto"/>
        <w:rPr>
          <w:rFonts w:cstheme="minorHAnsi"/>
          <w:sz w:val="24"/>
          <w:szCs w:val="24"/>
        </w:rPr>
      </w:pPr>
      <w:r w:rsidRPr="00A015B0">
        <w:rPr>
          <w:rFonts w:cstheme="minorHAnsi"/>
          <w:sz w:val="24"/>
          <w:szCs w:val="24"/>
        </w:rPr>
        <w:t>GRUPA 8</w:t>
      </w:r>
    </w:p>
    <w:p w14:paraId="14627BA0" w14:textId="3D8C36DF" w:rsidR="0057775D" w:rsidRPr="00A015B0" w:rsidRDefault="00520449"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8.1.</w:t>
      </w:r>
      <w:r w:rsidRPr="00A015B0">
        <w:rPr>
          <w:rFonts w:eastAsia="Times New Roman" w:cstheme="minorHAnsi"/>
          <w:color w:val="333333"/>
          <w:sz w:val="24"/>
          <w:szCs w:val="24"/>
          <w:lang w:eastAsia="hr-HR"/>
        </w:rPr>
        <w:tab/>
      </w:r>
      <w:r w:rsidR="00C357B3" w:rsidRPr="00A015B0">
        <w:rPr>
          <w:rFonts w:cstheme="minorHAnsi"/>
          <w:color w:val="333333"/>
          <w:sz w:val="24"/>
          <w:szCs w:val="24"/>
          <w:shd w:val="clear" w:color="auto" w:fill="FFFFFF"/>
        </w:rPr>
        <w:t>Da li se natječajni rad predaje na formatiziranim nacrtima, kaširanim ili u roli?</w:t>
      </w:r>
    </w:p>
    <w:p w14:paraId="4721CC39" w14:textId="7870D4C2" w:rsidR="00C357B3" w:rsidRPr="00A015B0" w:rsidRDefault="00C357B3"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U natječajnom programu zatvorenog bazena nisu navedene površine za strojarske instalacije i za filtersku stanicu za bazene. Molimo da se površine za te namjene definiraju.</w:t>
      </w:r>
    </w:p>
    <w:p w14:paraId="1B9F00CD" w14:textId="7256960F" w:rsidR="00C357B3" w:rsidRPr="00A015B0" w:rsidRDefault="00C357B3"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Da li tribine mogu biti teleskopske ili izričito moraju biti fiksne ili od armiranog betona ili slično.</w:t>
      </w:r>
    </w:p>
    <w:p w14:paraId="7EC7A8E5" w14:textId="71CB5FEF" w:rsidR="00C357B3" w:rsidRPr="00A015B0" w:rsidRDefault="00C357B3"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Da li je rok predaje natječajnog rada naveden u dokumentaciji termin otpreme poštom ili natječajni rad mora stići do navedenog roka?</w:t>
      </w:r>
    </w:p>
    <w:p w14:paraId="199EE558" w14:textId="71174D17" w:rsidR="006F4FFA" w:rsidRPr="00A15556" w:rsidRDefault="00C357B3"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C01852" w:rsidRPr="00A15556">
        <w:rPr>
          <w:rFonts w:eastAsia="Times New Roman" w:cstheme="minorHAnsi"/>
          <w:b/>
          <w:sz w:val="24"/>
          <w:szCs w:val="24"/>
          <w:lang w:eastAsia="hr-HR"/>
        </w:rPr>
        <w:t xml:space="preserve"> </w:t>
      </w:r>
      <w:r w:rsidR="006F4FFA" w:rsidRPr="00A15556">
        <w:rPr>
          <w:rFonts w:eastAsia="Times New Roman" w:cstheme="minorHAnsi"/>
          <w:b/>
          <w:sz w:val="24"/>
          <w:szCs w:val="24"/>
          <w:lang w:eastAsia="hr-HR"/>
        </w:rPr>
        <w:t>Natječajni rad se ne formatira, predaje se u roli.</w:t>
      </w:r>
    </w:p>
    <w:p w14:paraId="7BA7F388" w14:textId="77777777" w:rsidR="0020668C" w:rsidRPr="00A15556" w:rsidRDefault="0020668C" w:rsidP="004A7BD0">
      <w:pPr>
        <w:shd w:val="clear" w:color="auto" w:fill="FFFFFF"/>
        <w:spacing w:after="0" w:line="240" w:lineRule="auto"/>
        <w:ind w:left="851"/>
        <w:rPr>
          <w:rFonts w:eastAsia="Times New Roman" w:cstheme="minorHAnsi"/>
          <w:b/>
          <w:sz w:val="24"/>
          <w:szCs w:val="24"/>
          <w:lang w:eastAsia="hr-HR"/>
        </w:rPr>
      </w:pPr>
    </w:p>
    <w:p w14:paraId="610386DF" w14:textId="6E96C106" w:rsidR="0020668C" w:rsidRPr="00A15556" w:rsidRDefault="0020668C"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 xml:space="preserve">Vidi odgovor </w:t>
      </w:r>
      <w:r w:rsidR="003B5FB1" w:rsidRPr="00A15556">
        <w:rPr>
          <w:rFonts w:eastAsia="Times New Roman" w:cstheme="minorHAnsi"/>
          <w:b/>
          <w:sz w:val="24"/>
          <w:szCs w:val="24"/>
          <w:lang w:eastAsia="hr-HR"/>
        </w:rPr>
        <w:t>na pitanje 5.1.10.</w:t>
      </w:r>
    </w:p>
    <w:p w14:paraId="4EA146F7" w14:textId="77777777" w:rsidR="0020668C" w:rsidRPr="00A15556" w:rsidRDefault="0020668C" w:rsidP="004A7BD0">
      <w:pPr>
        <w:shd w:val="clear" w:color="auto" w:fill="FFFFFF"/>
        <w:spacing w:after="0" w:line="240" w:lineRule="auto"/>
        <w:ind w:left="851"/>
        <w:rPr>
          <w:rFonts w:eastAsia="Times New Roman" w:cstheme="minorHAnsi"/>
          <w:b/>
          <w:sz w:val="24"/>
          <w:szCs w:val="24"/>
          <w:lang w:eastAsia="hr-HR"/>
        </w:rPr>
      </w:pPr>
    </w:p>
    <w:p w14:paraId="786A0F7E" w14:textId="0489D9D3" w:rsidR="00B04CAF" w:rsidRPr="00A15556" w:rsidRDefault="00C01852"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Moguće su i teleskopske i fiksne tribine, t</w:t>
      </w:r>
      <w:r w:rsidR="002B42AF" w:rsidRPr="00A15556">
        <w:rPr>
          <w:rFonts w:eastAsia="Times New Roman" w:cstheme="minorHAnsi"/>
          <w:b/>
          <w:sz w:val="24"/>
          <w:szCs w:val="24"/>
          <w:lang w:eastAsia="hr-HR"/>
        </w:rPr>
        <w:t xml:space="preserve">o </w:t>
      </w:r>
      <w:r w:rsidRPr="00A15556">
        <w:rPr>
          <w:rFonts w:eastAsia="Times New Roman" w:cstheme="minorHAnsi"/>
          <w:b/>
          <w:sz w:val="24"/>
          <w:szCs w:val="24"/>
          <w:lang w:eastAsia="hr-HR"/>
        </w:rPr>
        <w:t>je predmet projektnog rješenja. Odabrano t</w:t>
      </w:r>
      <w:r w:rsidR="002B42AF" w:rsidRPr="00A15556">
        <w:rPr>
          <w:rFonts w:eastAsia="Times New Roman" w:cstheme="minorHAnsi"/>
          <w:b/>
          <w:sz w:val="24"/>
          <w:szCs w:val="24"/>
          <w:lang w:eastAsia="hr-HR"/>
        </w:rPr>
        <w:t xml:space="preserve">ehničko rješenje treba obrazložiti i </w:t>
      </w:r>
      <w:r w:rsidRPr="00A15556">
        <w:rPr>
          <w:rFonts w:eastAsia="Times New Roman" w:cstheme="minorHAnsi"/>
          <w:b/>
          <w:sz w:val="24"/>
          <w:szCs w:val="24"/>
          <w:lang w:eastAsia="hr-HR"/>
        </w:rPr>
        <w:t xml:space="preserve">pritom </w:t>
      </w:r>
      <w:r w:rsidR="002B42AF" w:rsidRPr="00A15556">
        <w:rPr>
          <w:rFonts w:eastAsia="Times New Roman" w:cstheme="minorHAnsi"/>
          <w:b/>
          <w:sz w:val="24"/>
          <w:szCs w:val="24"/>
          <w:lang w:eastAsia="hr-HR"/>
        </w:rPr>
        <w:t xml:space="preserve">voditi računa o održavanju i </w:t>
      </w:r>
      <w:r w:rsidRPr="00A15556">
        <w:rPr>
          <w:rFonts w:eastAsia="Times New Roman" w:cstheme="minorHAnsi"/>
          <w:b/>
          <w:sz w:val="24"/>
          <w:szCs w:val="24"/>
          <w:lang w:eastAsia="hr-HR"/>
        </w:rPr>
        <w:t>ekonomičnosti</w:t>
      </w:r>
      <w:r w:rsidR="002B42AF" w:rsidRPr="00A15556">
        <w:rPr>
          <w:rFonts w:eastAsia="Times New Roman" w:cstheme="minorHAnsi"/>
          <w:b/>
          <w:sz w:val="24"/>
          <w:szCs w:val="24"/>
          <w:lang w:eastAsia="hr-HR"/>
        </w:rPr>
        <w:t>.</w:t>
      </w:r>
    </w:p>
    <w:p w14:paraId="26A28CC4" w14:textId="6B1F68EA" w:rsidR="006F4FFA" w:rsidRPr="00A15556" w:rsidRDefault="0020668C"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br/>
      </w:r>
      <w:r w:rsidR="006F4FFA" w:rsidRPr="00A15556">
        <w:rPr>
          <w:rFonts w:eastAsia="Times New Roman" w:cstheme="minorHAnsi"/>
          <w:b/>
          <w:sz w:val="24"/>
          <w:szCs w:val="24"/>
          <w:lang w:eastAsia="hr-HR"/>
        </w:rPr>
        <w:t>Natječajni rad mora stići do navedenog roka zbog uvjeta postupaka javne nabave, a u sklopu koje se provodi projektni natječaj.</w:t>
      </w:r>
    </w:p>
    <w:p w14:paraId="1F352CA8" w14:textId="77777777" w:rsidR="006F4FFA" w:rsidRPr="00A015B0" w:rsidRDefault="006F4FFA" w:rsidP="004A7BD0">
      <w:pPr>
        <w:shd w:val="clear" w:color="auto" w:fill="FFFFFF"/>
        <w:spacing w:after="0" w:line="240" w:lineRule="auto"/>
        <w:ind w:left="851"/>
        <w:rPr>
          <w:rFonts w:eastAsia="Times New Roman" w:cstheme="minorHAnsi"/>
          <w:b/>
          <w:color w:val="333333"/>
          <w:sz w:val="24"/>
          <w:szCs w:val="24"/>
          <w:lang w:eastAsia="hr-HR"/>
        </w:rPr>
      </w:pPr>
    </w:p>
    <w:p w14:paraId="34B0F7A4" w14:textId="77777777" w:rsidR="0057775D" w:rsidRPr="00A015B0" w:rsidRDefault="0057775D" w:rsidP="004A7BD0">
      <w:pPr>
        <w:shd w:val="clear" w:color="auto" w:fill="FFFFFF"/>
        <w:spacing w:line="240" w:lineRule="auto"/>
        <w:ind w:left="851" w:hanging="1"/>
        <w:rPr>
          <w:rFonts w:eastAsia="Times New Roman" w:cstheme="minorHAnsi"/>
          <w:b/>
          <w:color w:val="333333"/>
          <w:sz w:val="24"/>
          <w:szCs w:val="24"/>
          <w:lang w:eastAsia="hr-HR"/>
        </w:rPr>
      </w:pPr>
    </w:p>
    <w:p w14:paraId="56C69CC2" w14:textId="4D0F143F" w:rsidR="00C357B3" w:rsidRPr="00A015B0" w:rsidRDefault="00C357B3" w:rsidP="004A7BD0">
      <w:pPr>
        <w:pBdr>
          <w:bottom w:val="single" w:sz="4" w:space="1" w:color="auto"/>
        </w:pBdr>
        <w:spacing w:line="240" w:lineRule="auto"/>
        <w:rPr>
          <w:rFonts w:cstheme="minorHAnsi"/>
          <w:sz w:val="24"/>
          <w:szCs w:val="24"/>
        </w:rPr>
      </w:pPr>
      <w:r w:rsidRPr="00A015B0">
        <w:rPr>
          <w:rFonts w:cstheme="minorHAnsi"/>
          <w:sz w:val="24"/>
          <w:szCs w:val="24"/>
        </w:rPr>
        <w:t>GRUPA 9</w:t>
      </w:r>
    </w:p>
    <w:p w14:paraId="1C78B0AB" w14:textId="73CBC8B0" w:rsidR="00C357B3" w:rsidRPr="00A015B0" w:rsidRDefault="00C357B3"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9.1.</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Mora li fitness biti odmah uz prostor bazena odnosno mora li imati neposrednu vezu?</w:t>
      </w:r>
    </w:p>
    <w:p w14:paraId="6650BE83" w14:textId="4A0A9F6F" w:rsidR="00C357B3" w:rsidRPr="00A15556" w:rsidRDefault="00C357B3"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lastRenderedPageBreak/>
        <w:t>ODGOVOR:</w:t>
      </w:r>
      <w:r w:rsidR="006F4FFA" w:rsidRPr="00A15556">
        <w:rPr>
          <w:rFonts w:eastAsia="Times New Roman" w:cstheme="minorHAnsi"/>
          <w:b/>
          <w:sz w:val="24"/>
          <w:szCs w:val="24"/>
          <w:lang w:eastAsia="hr-HR"/>
        </w:rPr>
        <w:t xml:space="preserve"> Ne mora.</w:t>
      </w:r>
    </w:p>
    <w:p w14:paraId="30B0B3D9" w14:textId="77777777"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5E9A915A" w14:textId="623BF093" w:rsidR="00C357B3" w:rsidRPr="00A015B0" w:rsidRDefault="00C357B3"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9.2.</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Mogu li sportski natjecatelji imati svoj sporedni ulaz do svlačionica?</w:t>
      </w:r>
    </w:p>
    <w:p w14:paraId="6AC7081A" w14:textId="4D94D50B" w:rsidR="00C357B3" w:rsidRPr="00A15556" w:rsidRDefault="00C357B3"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69371D" w:rsidRPr="00A15556">
        <w:rPr>
          <w:rFonts w:eastAsia="Times New Roman" w:cstheme="minorHAnsi"/>
          <w:b/>
          <w:sz w:val="24"/>
          <w:szCs w:val="24"/>
          <w:lang w:eastAsia="hr-HR"/>
        </w:rPr>
        <w:t xml:space="preserve"> </w:t>
      </w:r>
      <w:r w:rsidR="00282AFB" w:rsidRPr="00A15556">
        <w:rPr>
          <w:rFonts w:eastAsia="Times New Roman" w:cstheme="minorHAnsi"/>
          <w:b/>
          <w:sz w:val="24"/>
          <w:szCs w:val="24"/>
          <w:lang w:eastAsia="hr-HR"/>
        </w:rPr>
        <w:t>Sportski natjecatelji ne trebaju imati sporedni ulaz do svlačionica.</w:t>
      </w:r>
    </w:p>
    <w:p w14:paraId="197344FA" w14:textId="77777777" w:rsidR="00A300FA" w:rsidRPr="00A015B0" w:rsidRDefault="00A300FA" w:rsidP="004A7BD0">
      <w:pPr>
        <w:shd w:val="clear" w:color="auto" w:fill="FFFFFF"/>
        <w:spacing w:after="0" w:line="240" w:lineRule="auto"/>
        <w:ind w:left="851"/>
        <w:rPr>
          <w:rFonts w:eastAsia="Times New Roman" w:cstheme="minorHAnsi"/>
          <w:b/>
          <w:color w:val="333333"/>
          <w:sz w:val="24"/>
          <w:szCs w:val="24"/>
          <w:lang w:eastAsia="hr-HR"/>
        </w:rPr>
      </w:pPr>
    </w:p>
    <w:p w14:paraId="1B09B612" w14:textId="18B02B29"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44FD1EB5" w14:textId="5CFFE34F" w:rsidR="00C357B3" w:rsidRPr="00A015B0" w:rsidRDefault="00C357B3"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9.3.</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Smije li se unutar zaštitnog pojasa od 5 m kanal za odvodnju bujičnih voda planirati izvedba pješačkih staza, urbane opreme te hortikulturalno uređenje niskim i/ili visokim zelenilom ili ta površina mora ostati tek zatravnata?</w:t>
      </w:r>
    </w:p>
    <w:p w14:paraId="3D8FEA9C" w14:textId="7BF8FDE2" w:rsidR="00C357B3" w:rsidRPr="00A15556" w:rsidRDefault="00C357B3"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6F4FFA" w:rsidRPr="00A15556">
        <w:rPr>
          <w:rFonts w:eastAsia="Times New Roman" w:cstheme="minorHAnsi"/>
          <w:b/>
          <w:sz w:val="24"/>
          <w:szCs w:val="24"/>
          <w:lang w:eastAsia="hr-HR"/>
        </w:rPr>
        <w:t xml:space="preserve"> Unutar zaštitnog pojasa mogu se planirati pješačke staze i hortikulturalno uređenje.</w:t>
      </w:r>
    </w:p>
    <w:p w14:paraId="39747D71" w14:textId="336CC539"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46E7756C" w14:textId="0FD52C36" w:rsidR="00C357B3" w:rsidRPr="00A015B0" w:rsidRDefault="00C357B3"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9.4.</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Smije li se odvodnja oborinske vode s terena planirati preko kanala za zaštitu bujičnih voda?</w:t>
      </w:r>
    </w:p>
    <w:p w14:paraId="6BF4B148" w14:textId="77777777" w:rsidR="00C01852" w:rsidRPr="00A15556" w:rsidRDefault="00C357B3" w:rsidP="00C01852">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C01852" w:rsidRPr="00A15556">
        <w:rPr>
          <w:rFonts w:eastAsia="Times New Roman" w:cstheme="minorHAnsi"/>
          <w:b/>
          <w:sz w:val="24"/>
          <w:szCs w:val="24"/>
          <w:lang w:eastAsia="hr-HR"/>
        </w:rPr>
        <w:t xml:space="preserve"> </w:t>
      </w:r>
      <w:r w:rsidR="002B42AF" w:rsidRPr="00A15556">
        <w:rPr>
          <w:rFonts w:eastAsia="Times New Roman" w:cstheme="minorHAnsi"/>
          <w:b/>
          <w:sz w:val="24"/>
          <w:szCs w:val="24"/>
          <w:lang w:eastAsia="hr-HR"/>
        </w:rPr>
        <w:t>Ne.</w:t>
      </w:r>
    </w:p>
    <w:p w14:paraId="379ADFDE" w14:textId="4B581CAB" w:rsidR="002B42AF" w:rsidRPr="00A15556" w:rsidRDefault="00C01852" w:rsidP="00C01852">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 xml:space="preserve">Moguće je skupljanje kišnice u spremnicima </w:t>
      </w:r>
      <w:r w:rsidR="00282AFB" w:rsidRPr="00A15556">
        <w:rPr>
          <w:rFonts w:eastAsia="Times New Roman" w:cstheme="minorHAnsi"/>
          <w:b/>
          <w:sz w:val="24"/>
          <w:szCs w:val="24"/>
          <w:lang w:eastAsia="hr-HR"/>
        </w:rPr>
        <w:t>vode, kao i korištenje kišnice</w:t>
      </w:r>
      <w:r w:rsidRPr="00A15556">
        <w:rPr>
          <w:rFonts w:eastAsia="Times New Roman" w:cstheme="minorHAnsi"/>
          <w:b/>
          <w:sz w:val="24"/>
          <w:szCs w:val="24"/>
          <w:lang w:eastAsia="hr-HR"/>
        </w:rPr>
        <w:t xml:space="preserve"> za </w:t>
      </w:r>
      <w:r w:rsidR="00282AFB" w:rsidRPr="00A15556">
        <w:rPr>
          <w:rFonts w:eastAsia="Times New Roman" w:cstheme="minorHAnsi"/>
          <w:b/>
          <w:sz w:val="24"/>
          <w:szCs w:val="24"/>
          <w:lang w:eastAsia="hr-HR"/>
        </w:rPr>
        <w:t>održavanje bazenskog kompleksa</w:t>
      </w:r>
      <w:r w:rsidRPr="00A15556">
        <w:rPr>
          <w:rFonts w:eastAsia="Times New Roman" w:cstheme="minorHAnsi"/>
          <w:b/>
          <w:sz w:val="24"/>
          <w:szCs w:val="24"/>
          <w:lang w:eastAsia="hr-HR"/>
        </w:rPr>
        <w:t>.</w:t>
      </w:r>
    </w:p>
    <w:p w14:paraId="4FE93486" w14:textId="77777777" w:rsidR="00A300FA" w:rsidRPr="00A015B0" w:rsidRDefault="00A300FA" w:rsidP="004A7BD0">
      <w:pPr>
        <w:shd w:val="clear" w:color="auto" w:fill="FFFFFF"/>
        <w:spacing w:after="0" w:line="240" w:lineRule="auto"/>
        <w:ind w:left="851"/>
        <w:rPr>
          <w:rFonts w:eastAsia="Times New Roman" w:cstheme="minorHAnsi"/>
          <w:b/>
          <w:color w:val="333333"/>
          <w:sz w:val="24"/>
          <w:szCs w:val="24"/>
          <w:lang w:eastAsia="hr-HR"/>
        </w:rPr>
      </w:pPr>
    </w:p>
    <w:p w14:paraId="6ED6F0F9" w14:textId="7394D611"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0A353F0F" w14:textId="5249FA4D" w:rsidR="00C357B3" w:rsidRPr="00A015B0" w:rsidRDefault="00C357B3"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9.5.</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Smiju li se planirati parkirališne površine i kolni ulaz na parcelu s planirane prometnice uz južni rub parcele (prema kartografskom prikazu Korištenje i namjena površina GUP-a grada Zagrešića)?</w:t>
      </w:r>
    </w:p>
    <w:p w14:paraId="37C0D1A8" w14:textId="514F4E2A" w:rsidR="00C357B3" w:rsidRPr="00A15556" w:rsidRDefault="00C357B3"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C01852" w:rsidRPr="00A15556">
        <w:rPr>
          <w:rFonts w:eastAsia="Times New Roman" w:cstheme="minorHAnsi"/>
          <w:b/>
          <w:sz w:val="24"/>
          <w:szCs w:val="24"/>
          <w:lang w:eastAsia="hr-HR"/>
        </w:rPr>
        <w:t xml:space="preserve"> Ne, kolni ulaz na parcelu s juga nije dozvoljen</w:t>
      </w:r>
      <w:r w:rsidR="00282AFB" w:rsidRPr="00A15556">
        <w:rPr>
          <w:rFonts w:eastAsia="Times New Roman" w:cstheme="minorHAnsi"/>
          <w:b/>
          <w:sz w:val="24"/>
          <w:szCs w:val="24"/>
          <w:lang w:eastAsia="hr-HR"/>
        </w:rPr>
        <w:t xml:space="preserve"> jer trenutno nije u planu  izvođenje južne prometnice.</w:t>
      </w:r>
    </w:p>
    <w:p w14:paraId="58116B58" w14:textId="2F5002A9"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72300748" w14:textId="77777777" w:rsidR="00C357B3" w:rsidRPr="00A015B0" w:rsidRDefault="00C357B3" w:rsidP="004A7BD0">
      <w:pPr>
        <w:shd w:val="clear" w:color="auto" w:fill="FFFFFF"/>
        <w:spacing w:line="240" w:lineRule="auto"/>
        <w:ind w:left="851" w:hanging="851"/>
        <w:rPr>
          <w:rFonts w:eastAsia="Times New Roman" w:cstheme="minorHAnsi"/>
          <w:color w:val="222222"/>
          <w:sz w:val="24"/>
          <w:szCs w:val="24"/>
          <w:lang w:eastAsia="hr-HR"/>
        </w:rPr>
      </w:pPr>
      <w:r w:rsidRPr="00A015B0">
        <w:rPr>
          <w:rFonts w:eastAsia="Times New Roman" w:cstheme="minorHAnsi"/>
          <w:color w:val="333333"/>
          <w:sz w:val="24"/>
          <w:szCs w:val="24"/>
          <w:lang w:eastAsia="hr-HR"/>
        </w:rPr>
        <w:t>9.6.</w:t>
      </w:r>
      <w:r w:rsidRPr="00A015B0">
        <w:rPr>
          <w:rFonts w:eastAsia="Times New Roman" w:cstheme="minorHAnsi"/>
          <w:color w:val="333333"/>
          <w:sz w:val="24"/>
          <w:szCs w:val="24"/>
          <w:lang w:eastAsia="hr-HR"/>
        </w:rPr>
        <w:tab/>
        <w:t>S obzirom na uvjet da se ograda mora planirati po perimetru parcele, znači li to da mora ići isključivo po obodu ili ne?</w:t>
      </w:r>
    </w:p>
    <w:p w14:paraId="3794482C" w14:textId="77777777" w:rsidR="00C357B3" w:rsidRPr="00C357B3" w:rsidRDefault="00C357B3" w:rsidP="004A7BD0">
      <w:pPr>
        <w:shd w:val="clear" w:color="auto" w:fill="FFFFFF"/>
        <w:spacing w:after="0" w:line="240" w:lineRule="auto"/>
        <w:ind w:left="851"/>
        <w:rPr>
          <w:rFonts w:eastAsia="Times New Roman" w:cstheme="minorHAnsi"/>
          <w:color w:val="222222"/>
          <w:sz w:val="24"/>
          <w:szCs w:val="24"/>
          <w:lang w:eastAsia="hr-HR"/>
        </w:rPr>
      </w:pPr>
      <w:r w:rsidRPr="00C357B3">
        <w:rPr>
          <w:rFonts w:eastAsia="Times New Roman" w:cstheme="minorHAnsi"/>
          <w:color w:val="333333"/>
          <w:sz w:val="24"/>
          <w:szCs w:val="24"/>
          <w:lang w:eastAsia="hr-HR"/>
        </w:rPr>
        <w:t>Mora li biti puna ograda ili može biti prozračna?</w:t>
      </w:r>
    </w:p>
    <w:p w14:paraId="54C8DEAE" w14:textId="761DD98E" w:rsidR="00C357B3" w:rsidRPr="00A015B0" w:rsidRDefault="00C357B3" w:rsidP="004A7BD0">
      <w:pPr>
        <w:shd w:val="clear" w:color="auto" w:fill="FFFFFF"/>
        <w:spacing w:line="240" w:lineRule="auto"/>
        <w:ind w:left="851" w:hanging="851"/>
        <w:rPr>
          <w:rFonts w:cstheme="minorHAnsi"/>
          <w:color w:val="333333"/>
          <w:sz w:val="24"/>
          <w:szCs w:val="24"/>
          <w:shd w:val="clear" w:color="auto" w:fill="FFFFFF"/>
        </w:rPr>
      </w:pPr>
    </w:p>
    <w:p w14:paraId="51AB24E9" w14:textId="77777777" w:rsidR="00C01852" w:rsidRPr="00A15556" w:rsidRDefault="00C357B3"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0A3F65" w:rsidRPr="00A15556">
        <w:rPr>
          <w:rFonts w:eastAsia="Times New Roman" w:cstheme="minorHAnsi"/>
          <w:b/>
          <w:sz w:val="24"/>
          <w:szCs w:val="24"/>
          <w:lang w:eastAsia="hr-HR"/>
        </w:rPr>
        <w:t xml:space="preserve"> Ograda ne mora isključivo pratiti rub parcele</w:t>
      </w:r>
      <w:r w:rsidR="00C01852" w:rsidRPr="00A15556">
        <w:rPr>
          <w:rFonts w:eastAsia="Times New Roman" w:cstheme="minorHAnsi"/>
          <w:b/>
          <w:sz w:val="24"/>
          <w:szCs w:val="24"/>
          <w:lang w:eastAsia="hr-HR"/>
        </w:rPr>
        <w:t>.</w:t>
      </w:r>
    </w:p>
    <w:p w14:paraId="39139599" w14:textId="77F6C9DD" w:rsidR="00C357B3" w:rsidRPr="00A15556" w:rsidRDefault="000A3F65"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Ograda ne mora biti puna.</w:t>
      </w:r>
    </w:p>
    <w:p w14:paraId="2B82D241" w14:textId="77777777"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3A7C8ECC" w14:textId="77777777" w:rsidR="00EA3CDC" w:rsidRDefault="00EA3CDC" w:rsidP="004A7BD0">
      <w:pPr>
        <w:pBdr>
          <w:bottom w:val="single" w:sz="4" w:space="1" w:color="auto"/>
        </w:pBdr>
        <w:spacing w:line="240" w:lineRule="auto"/>
        <w:rPr>
          <w:rFonts w:cstheme="minorHAnsi"/>
          <w:sz w:val="24"/>
          <w:szCs w:val="24"/>
        </w:rPr>
      </w:pPr>
    </w:p>
    <w:p w14:paraId="7D377055" w14:textId="78965660" w:rsidR="000F5350" w:rsidRPr="00A015B0" w:rsidRDefault="000F5350" w:rsidP="004A7BD0">
      <w:pPr>
        <w:pBdr>
          <w:bottom w:val="single" w:sz="4" w:space="1" w:color="auto"/>
        </w:pBdr>
        <w:spacing w:line="240" w:lineRule="auto"/>
        <w:rPr>
          <w:rFonts w:cstheme="minorHAnsi"/>
          <w:sz w:val="24"/>
          <w:szCs w:val="24"/>
        </w:rPr>
      </w:pPr>
      <w:r w:rsidRPr="00A015B0">
        <w:rPr>
          <w:rFonts w:cstheme="minorHAnsi"/>
          <w:sz w:val="24"/>
          <w:szCs w:val="24"/>
        </w:rPr>
        <w:t>GRUPA 10</w:t>
      </w:r>
    </w:p>
    <w:p w14:paraId="52DD5734" w14:textId="72A2D5F2" w:rsidR="000F5350" w:rsidRPr="00A015B0" w:rsidRDefault="000F5350"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10.1.</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U programu stoji da je potrebno osigurati minimalno 25% površine čestice koja je uređena kao zelena površina i </w:t>
      </w:r>
      <w:r w:rsidRPr="00C01852">
        <w:rPr>
          <w:rStyle w:val="Strong"/>
          <w:rFonts w:cstheme="minorHAnsi"/>
          <w:b w:val="0"/>
          <w:color w:val="333333"/>
          <w:sz w:val="24"/>
          <w:szCs w:val="24"/>
          <w:shd w:val="clear" w:color="auto" w:fill="FFFFFF"/>
        </w:rPr>
        <w:t>ostale vanjske površine otvorene za javnost</w:t>
      </w:r>
      <w:r w:rsidRPr="00C01852">
        <w:rPr>
          <w:rFonts w:cstheme="minorHAnsi"/>
          <w:b/>
          <w:color w:val="333333"/>
          <w:sz w:val="24"/>
          <w:szCs w:val="24"/>
          <w:shd w:val="clear" w:color="auto" w:fill="FFFFFF"/>
        </w:rPr>
        <w:t>.</w:t>
      </w:r>
      <w:r w:rsidRPr="00A015B0">
        <w:rPr>
          <w:rFonts w:cstheme="minorHAnsi"/>
          <w:color w:val="333333"/>
          <w:sz w:val="24"/>
          <w:szCs w:val="24"/>
          <w:shd w:val="clear" w:color="auto" w:fill="FFFFFF"/>
        </w:rPr>
        <w:t xml:space="preserve"> Mogu li se onda u tih 25% nalaziti i npr. travnata sportska i/ili dječja igrališta, ili to smije biti isključivo parkovna zelena površina s visokim i niskim zelenilom?</w:t>
      </w:r>
    </w:p>
    <w:p w14:paraId="10673624" w14:textId="0A235326" w:rsidR="000F5350" w:rsidRPr="00A15556" w:rsidRDefault="000F5350"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0A3F65" w:rsidRPr="00A15556">
        <w:rPr>
          <w:rFonts w:eastAsia="Times New Roman" w:cstheme="minorHAnsi"/>
          <w:b/>
          <w:sz w:val="24"/>
          <w:szCs w:val="24"/>
          <w:lang w:eastAsia="hr-HR"/>
        </w:rPr>
        <w:t xml:space="preserve"> U tih 25% mogu ulaziti i sportska i dječja igrališta, no isključivo ako su travnatih </w:t>
      </w:r>
      <w:r w:rsidR="00C01852" w:rsidRPr="00A15556">
        <w:rPr>
          <w:rFonts w:eastAsia="Times New Roman" w:cstheme="minorHAnsi"/>
          <w:b/>
          <w:sz w:val="24"/>
          <w:szCs w:val="24"/>
          <w:lang w:eastAsia="hr-HR"/>
        </w:rPr>
        <w:t xml:space="preserve">ili vodopropusnih </w:t>
      </w:r>
      <w:r w:rsidR="000A3F65" w:rsidRPr="00A15556">
        <w:rPr>
          <w:rFonts w:eastAsia="Times New Roman" w:cstheme="minorHAnsi"/>
          <w:b/>
          <w:sz w:val="24"/>
          <w:szCs w:val="24"/>
          <w:lang w:eastAsia="hr-HR"/>
        </w:rPr>
        <w:t>podloga.</w:t>
      </w:r>
    </w:p>
    <w:p w14:paraId="2FE5492E" w14:textId="5C40967F" w:rsidR="00C357B3" w:rsidRPr="00A015B0" w:rsidRDefault="00C357B3" w:rsidP="004A7BD0">
      <w:pPr>
        <w:shd w:val="clear" w:color="auto" w:fill="FFFFFF"/>
        <w:spacing w:after="0" w:line="240" w:lineRule="auto"/>
        <w:ind w:left="851"/>
        <w:rPr>
          <w:rFonts w:eastAsia="Times New Roman" w:cstheme="minorHAnsi"/>
          <w:b/>
          <w:color w:val="333333"/>
          <w:sz w:val="24"/>
          <w:szCs w:val="24"/>
          <w:lang w:eastAsia="hr-HR"/>
        </w:rPr>
      </w:pPr>
    </w:p>
    <w:p w14:paraId="3BF0C557" w14:textId="0D511515" w:rsidR="000F5350" w:rsidRPr="00A015B0" w:rsidRDefault="000F5350"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lastRenderedPageBreak/>
        <w:t>10.2.</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U Unutar obuhvata nalaze se dva melioracijska kanala za koje je potrebno osigurati pojas za održavanje  u širini 5 m od vanjskog ruba kanala. Jedan od kanala prolazi cijelom širinom obuhvata i praktički ga presijeca na sjeverni i južni dio. Kako u pojasu za održavanje nije dozvoljeno planirati  izgradnju, pojas od 5 m s obje strane kanala bi značio površinu od više od 10 m širine od ruba do ruba obuhvata u kojoj se praktički ne smije nalaziti ništa i predstavlja fizičku prepreku unutar parcele i njenih sadržaja. Je li taj pojas za održavanje potreban s obje strane kanala ili je dovoljno osigurati 5 m s jedne strane? </w:t>
      </w:r>
    </w:p>
    <w:p w14:paraId="5D2C8D76" w14:textId="21A9E948" w:rsidR="00282AFB" w:rsidRPr="00A15556" w:rsidRDefault="000F5350"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0A3F65" w:rsidRPr="00A15556">
        <w:rPr>
          <w:rFonts w:eastAsia="Times New Roman" w:cstheme="minorHAnsi"/>
          <w:b/>
          <w:sz w:val="24"/>
          <w:szCs w:val="24"/>
          <w:lang w:eastAsia="hr-HR"/>
        </w:rPr>
        <w:t xml:space="preserve"> </w:t>
      </w:r>
      <w:r w:rsidR="00282AFB" w:rsidRPr="00A15556">
        <w:rPr>
          <w:rFonts w:eastAsia="Times New Roman" w:cstheme="minorHAnsi"/>
          <w:b/>
          <w:sz w:val="24"/>
          <w:szCs w:val="24"/>
          <w:lang w:eastAsia="hr-HR"/>
        </w:rPr>
        <w:t>Vidi odgovor 1.1.</w:t>
      </w:r>
    </w:p>
    <w:p w14:paraId="1ECF7FE9" w14:textId="3B4B01E8" w:rsidR="000F5350" w:rsidRPr="00A15556" w:rsidRDefault="00282AFB"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Z</w:t>
      </w:r>
      <w:r w:rsidR="000A3F65" w:rsidRPr="00A15556">
        <w:rPr>
          <w:rFonts w:eastAsia="Times New Roman" w:cstheme="minorHAnsi"/>
          <w:b/>
          <w:sz w:val="24"/>
          <w:szCs w:val="24"/>
          <w:lang w:eastAsia="hr-HR"/>
        </w:rPr>
        <w:t>aštitni pojas od 5 metara</w:t>
      </w:r>
      <w:r w:rsidRPr="00A15556">
        <w:rPr>
          <w:rFonts w:eastAsia="Times New Roman" w:cstheme="minorHAnsi"/>
          <w:b/>
          <w:sz w:val="24"/>
          <w:szCs w:val="24"/>
          <w:lang w:eastAsia="hr-HR"/>
        </w:rPr>
        <w:t xml:space="preserve"> za održavanje</w:t>
      </w:r>
      <w:r w:rsidR="000A3F65" w:rsidRPr="00A15556">
        <w:rPr>
          <w:rFonts w:eastAsia="Times New Roman" w:cstheme="minorHAnsi"/>
          <w:b/>
          <w:sz w:val="24"/>
          <w:szCs w:val="24"/>
          <w:lang w:eastAsia="hr-HR"/>
        </w:rPr>
        <w:t xml:space="preserve"> kanala, unutar kojeg se ne gradi</w:t>
      </w:r>
      <w:r w:rsidRPr="00A15556">
        <w:rPr>
          <w:rFonts w:eastAsia="Times New Roman" w:cstheme="minorHAnsi"/>
          <w:b/>
          <w:sz w:val="24"/>
          <w:szCs w:val="24"/>
          <w:lang w:eastAsia="hr-HR"/>
        </w:rPr>
        <w:t>, propisan je pravilima iz područja vodnog zakonodavstva.</w:t>
      </w:r>
    </w:p>
    <w:p w14:paraId="71D4D3EF" w14:textId="77777777" w:rsidR="00A300FA" w:rsidRPr="00A015B0" w:rsidRDefault="00A300FA" w:rsidP="004A7BD0">
      <w:pPr>
        <w:shd w:val="clear" w:color="auto" w:fill="FFFFFF"/>
        <w:spacing w:after="0" w:line="240" w:lineRule="auto"/>
        <w:ind w:left="851"/>
        <w:rPr>
          <w:rFonts w:eastAsia="Times New Roman" w:cstheme="minorHAnsi"/>
          <w:b/>
          <w:color w:val="333333"/>
          <w:sz w:val="24"/>
          <w:szCs w:val="24"/>
          <w:lang w:eastAsia="hr-HR"/>
        </w:rPr>
      </w:pPr>
    </w:p>
    <w:p w14:paraId="50EDF41F" w14:textId="53BB32E9" w:rsidR="000F5350" w:rsidRPr="00A015B0" w:rsidRDefault="000F5350" w:rsidP="004A7BD0">
      <w:pPr>
        <w:shd w:val="clear" w:color="auto" w:fill="FFFFFF"/>
        <w:spacing w:after="0" w:line="240" w:lineRule="auto"/>
        <w:ind w:left="851"/>
        <w:rPr>
          <w:rFonts w:eastAsia="Times New Roman" w:cstheme="minorHAnsi"/>
          <w:b/>
          <w:color w:val="333333"/>
          <w:sz w:val="24"/>
          <w:szCs w:val="24"/>
          <w:lang w:eastAsia="hr-HR"/>
        </w:rPr>
      </w:pPr>
    </w:p>
    <w:p w14:paraId="531C9538" w14:textId="792AE9DD" w:rsidR="000F5350" w:rsidRPr="00A015B0" w:rsidRDefault="000F5350"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10.3.</w:t>
      </w:r>
      <w:r w:rsidRPr="00A015B0">
        <w:rPr>
          <w:rFonts w:eastAsia="Times New Roman" w:cstheme="minorHAnsi"/>
          <w:color w:val="333333"/>
          <w:sz w:val="24"/>
          <w:szCs w:val="24"/>
          <w:lang w:eastAsia="hr-HR"/>
        </w:rPr>
        <w:tab/>
      </w:r>
      <w:r w:rsidR="001C1378" w:rsidRPr="00A015B0">
        <w:rPr>
          <w:rFonts w:cstheme="minorHAnsi"/>
          <w:color w:val="333333"/>
          <w:sz w:val="24"/>
          <w:szCs w:val="24"/>
          <w:shd w:val="clear" w:color="auto" w:fill="FFFFFF"/>
        </w:rPr>
        <w:t>Maksimalna visina zgrade je P+3 odnosno 12 m, što znači visina kata 3 m po etaži za 4 etaže. Na koju kotu se odnosi maksimalna visina od 12 m? Radi li se o visini vijenca ili ukupnoj visini zgrade (sljeme)? Jesu li u ukupnu visinu zgrade uračunata tehnička postrojenja i drugi tehnički, oblikovni ili reklamni dodaci na krovu zgrade?</w:t>
      </w:r>
    </w:p>
    <w:p w14:paraId="0A9555E5" w14:textId="2E14BB03" w:rsidR="000F5350" w:rsidRPr="00A15556" w:rsidRDefault="000F5350"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0A3F65" w:rsidRPr="00A15556">
        <w:rPr>
          <w:rFonts w:eastAsia="Times New Roman" w:cstheme="minorHAnsi"/>
          <w:b/>
          <w:sz w:val="24"/>
          <w:szCs w:val="24"/>
          <w:lang w:eastAsia="hr-HR"/>
        </w:rPr>
        <w:t xml:space="preserve"> Maksimalna visina se odnosi na visinu sljemena. Ukoliko se na krovu građevine nalaze tehničko-tehnološki uređaji, oni se ne uračunavaju u ukupnu visinu građevine.</w:t>
      </w:r>
    </w:p>
    <w:p w14:paraId="369D4ED5" w14:textId="4BE60D22" w:rsidR="001C1378" w:rsidRPr="00A015B0" w:rsidRDefault="001C1378" w:rsidP="004A7BD0">
      <w:pPr>
        <w:shd w:val="clear" w:color="auto" w:fill="FFFFFF"/>
        <w:spacing w:after="0" w:line="240" w:lineRule="auto"/>
        <w:ind w:left="851"/>
        <w:rPr>
          <w:rFonts w:eastAsia="Times New Roman" w:cstheme="minorHAnsi"/>
          <w:b/>
          <w:color w:val="333333"/>
          <w:sz w:val="24"/>
          <w:szCs w:val="24"/>
          <w:lang w:eastAsia="hr-HR"/>
        </w:rPr>
      </w:pPr>
    </w:p>
    <w:p w14:paraId="3AAA8066" w14:textId="3DA320BD" w:rsidR="001C1378" w:rsidRPr="00A015B0" w:rsidRDefault="001C1378"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10.4.</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Treba li fitness, pošto ima vlastite garderobe i sanitarije i funkcionira neovisno o režimu bazena, imati zaseban ulaz iz ulaznog prostora ili je pristup fitnessu iz bazenske dvorane / centralnih garderoba dovoljan?</w:t>
      </w:r>
    </w:p>
    <w:p w14:paraId="3A0C9D93" w14:textId="2188DE94" w:rsidR="001C1378" w:rsidRPr="00A15556" w:rsidRDefault="001C1378"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0A3F65" w:rsidRPr="00A15556">
        <w:rPr>
          <w:rFonts w:eastAsia="Times New Roman" w:cstheme="minorHAnsi"/>
          <w:b/>
          <w:sz w:val="24"/>
          <w:szCs w:val="24"/>
          <w:lang w:eastAsia="hr-HR"/>
        </w:rPr>
        <w:t xml:space="preserve"> Fitness može imati i zaseban ulaz iz ulaznog prostora.</w:t>
      </w:r>
    </w:p>
    <w:p w14:paraId="09255D80" w14:textId="7980B337" w:rsidR="001C1378" w:rsidRPr="00A015B0" w:rsidRDefault="001C1378" w:rsidP="004A7BD0">
      <w:pPr>
        <w:shd w:val="clear" w:color="auto" w:fill="FFFFFF"/>
        <w:spacing w:after="0" w:line="240" w:lineRule="auto"/>
        <w:ind w:left="851"/>
        <w:rPr>
          <w:rFonts w:eastAsia="Times New Roman" w:cstheme="minorHAnsi"/>
          <w:b/>
          <w:color w:val="333333"/>
          <w:sz w:val="24"/>
          <w:szCs w:val="24"/>
          <w:lang w:eastAsia="hr-HR"/>
        </w:rPr>
      </w:pPr>
    </w:p>
    <w:p w14:paraId="0EDCDD24" w14:textId="429001A3" w:rsidR="001C1378" w:rsidRPr="00A015B0" w:rsidRDefault="001C1378"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10.5.</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Dječje igralište i vanjski sportski tereni navedeni su u programu dva puta, u 1. i 2. fazi. Znači li to da sami možemo birati u kojoj fazi se oni izvode ili moraju biti dio obje faze? Npr. po jedno dječje igralište u svakoj fazi, dio sportskih igrališta u 1. fazi i dio u 2.?</w:t>
      </w:r>
    </w:p>
    <w:p w14:paraId="4A1C58C9" w14:textId="3731A9A7" w:rsidR="001C1378" w:rsidRPr="00A15556" w:rsidRDefault="001C1378"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r w:rsidR="000A3F65" w:rsidRPr="00A15556">
        <w:rPr>
          <w:rFonts w:eastAsia="Times New Roman" w:cstheme="minorHAnsi"/>
          <w:b/>
          <w:sz w:val="24"/>
          <w:szCs w:val="24"/>
          <w:lang w:eastAsia="hr-HR"/>
        </w:rPr>
        <w:t xml:space="preserve"> Da, natjecatelji mogu birati. </w:t>
      </w:r>
      <w:r w:rsidR="00C01852" w:rsidRPr="00A15556">
        <w:rPr>
          <w:rFonts w:eastAsia="Times New Roman" w:cstheme="minorHAnsi"/>
          <w:b/>
          <w:sz w:val="24"/>
          <w:szCs w:val="24"/>
          <w:lang w:eastAsia="hr-HR"/>
        </w:rPr>
        <w:t>Preporuka je</w:t>
      </w:r>
      <w:r w:rsidR="000A3F65" w:rsidRPr="00A15556">
        <w:rPr>
          <w:rFonts w:eastAsia="Times New Roman" w:cstheme="minorHAnsi"/>
          <w:b/>
          <w:sz w:val="24"/>
          <w:szCs w:val="24"/>
          <w:lang w:eastAsia="hr-HR"/>
        </w:rPr>
        <w:t xml:space="preserve"> napraviti podjelu igrališta po fazama zbog troškova provedbe projekta.</w:t>
      </w:r>
    </w:p>
    <w:p w14:paraId="59683C44" w14:textId="77777777" w:rsidR="001C1378" w:rsidRPr="00A015B0" w:rsidRDefault="001C1378" w:rsidP="004A7BD0">
      <w:pPr>
        <w:shd w:val="clear" w:color="auto" w:fill="FFFFFF"/>
        <w:spacing w:after="0" w:line="240" w:lineRule="auto"/>
        <w:ind w:left="851"/>
        <w:rPr>
          <w:rFonts w:eastAsia="Times New Roman" w:cstheme="minorHAnsi"/>
          <w:b/>
          <w:color w:val="333333"/>
          <w:sz w:val="24"/>
          <w:szCs w:val="24"/>
          <w:lang w:eastAsia="hr-HR"/>
        </w:rPr>
      </w:pPr>
    </w:p>
    <w:p w14:paraId="53929D54" w14:textId="77777777" w:rsidR="001C1378" w:rsidRPr="00A015B0" w:rsidRDefault="001C1378" w:rsidP="004A7BD0">
      <w:pPr>
        <w:shd w:val="clear" w:color="auto" w:fill="FFFFFF"/>
        <w:spacing w:after="0" w:line="240" w:lineRule="auto"/>
        <w:ind w:left="851"/>
        <w:rPr>
          <w:rFonts w:eastAsia="Times New Roman" w:cstheme="minorHAnsi"/>
          <w:b/>
          <w:color w:val="333333"/>
          <w:sz w:val="24"/>
          <w:szCs w:val="24"/>
          <w:lang w:eastAsia="hr-HR"/>
        </w:rPr>
      </w:pPr>
    </w:p>
    <w:p w14:paraId="1E0F3D3E" w14:textId="4FFF9701" w:rsidR="001C1378" w:rsidRPr="00A015B0" w:rsidRDefault="001C1378" w:rsidP="004A7BD0">
      <w:pPr>
        <w:pBdr>
          <w:bottom w:val="single" w:sz="4" w:space="1" w:color="auto"/>
        </w:pBdr>
        <w:spacing w:line="240" w:lineRule="auto"/>
        <w:rPr>
          <w:rFonts w:cstheme="minorHAnsi"/>
          <w:sz w:val="24"/>
          <w:szCs w:val="24"/>
        </w:rPr>
      </w:pPr>
      <w:r w:rsidRPr="00A015B0">
        <w:rPr>
          <w:rFonts w:cstheme="minorHAnsi"/>
          <w:sz w:val="24"/>
          <w:szCs w:val="24"/>
        </w:rPr>
        <w:t>GRUPA 11</w:t>
      </w:r>
    </w:p>
    <w:p w14:paraId="10622BB3" w14:textId="763214D8" w:rsidR="002E5F5C" w:rsidRPr="00A015B0" w:rsidRDefault="001C1378"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11.1.</w:t>
      </w:r>
      <w:r w:rsidRPr="00A015B0">
        <w:rPr>
          <w:rFonts w:eastAsia="Times New Roman" w:cstheme="minorHAnsi"/>
          <w:color w:val="333333"/>
          <w:sz w:val="24"/>
          <w:szCs w:val="24"/>
          <w:lang w:eastAsia="hr-HR"/>
        </w:rPr>
        <w:tab/>
      </w:r>
      <w:r w:rsidR="002E5F5C" w:rsidRPr="00A015B0">
        <w:rPr>
          <w:rFonts w:eastAsia="Times New Roman" w:cstheme="minorHAnsi"/>
          <w:color w:val="333333"/>
          <w:sz w:val="24"/>
          <w:szCs w:val="24"/>
          <w:lang w:eastAsia="hr-HR"/>
        </w:rPr>
        <w:t xml:space="preserve">1. </w:t>
      </w:r>
      <w:r w:rsidR="002E5F5C" w:rsidRPr="00A015B0">
        <w:rPr>
          <w:rFonts w:cstheme="minorHAnsi"/>
          <w:color w:val="333333"/>
          <w:sz w:val="24"/>
          <w:szCs w:val="24"/>
          <w:shd w:val="clear" w:color="auto" w:fill="FFFFFF"/>
        </w:rPr>
        <w:t>Molimo dostavite koridor sjeverne pristupne ceste te ako je moguće nadopunite geodetsku podlogu sa ucrtanom biciklističkom stazom uz Ulicu Bana Jelačića.</w:t>
      </w:r>
    </w:p>
    <w:p w14:paraId="2133279A" w14:textId="443BCC8F" w:rsidR="002E5F5C" w:rsidRPr="00A015B0"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2. Osim glavnog prilaza sa sjeverne ceste, s kojih je još prometnica moguće planirati kolne priključke?</w:t>
      </w:r>
    </w:p>
    <w:p w14:paraId="428313EA" w14:textId="13083828" w:rsidR="002E5F5C" w:rsidRPr="00A015B0"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3. Navedeno je da se idejno rješenje izrađuje u skladu s pozitivnim zakonima i propisima te normativima osnovne namjene, odnosno standardima koji se primjenjuju u projektiranju predviđenih sadržaja. Navedite koji su to točno normativi, propisi ili pravilnici?</w:t>
      </w:r>
    </w:p>
    <w:p w14:paraId="399FD119" w14:textId="0607EBC3" w:rsidR="002E5F5C" w:rsidRPr="00A015B0"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lastRenderedPageBreak/>
        <w:t>4. U programu je navedeno da je preko kanala melioracijske odvodnje dozvoljeno graditi samo pješačke staze (mostove). Je li ograničena maksimalna površina, visina ili širina tih mostova?</w:t>
      </w:r>
    </w:p>
    <w:p w14:paraId="432584CC" w14:textId="67B4AA69" w:rsidR="002E5F5C"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5. U programu je navedeno da parkirna mjesta treba predvidjeti nadzemno. Je li ovaj uvjet obveza ili preporuka? Je li moguće dio ili sva parkirna mjesta smjestiti u podzemnu etažu?</w:t>
      </w:r>
    </w:p>
    <w:p w14:paraId="11646259" w14:textId="730327CC" w:rsidR="002E5F5C" w:rsidRPr="00A015B0"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6. S obzirom na zadane visine pojedinih prostorija koje su više od standardnih etaža i visine konstrukcija potrebnih za savladavanje tolikih raspona, kako se točno mjeri visina građevine? Ulaze li u ukupnu visinu svi konstruktivni dijelovi građevine?</w:t>
      </w:r>
    </w:p>
    <w:p w14:paraId="531DBACF" w14:textId="74C57DBB" w:rsidR="002E5F5C" w:rsidRPr="00A015B0"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7. S obzirom da postojeća i planirana prilazna cesta sa sjeverne strane čestice nisu iste, kojih niveleta i kota se pridržavati?</w:t>
      </w:r>
    </w:p>
    <w:p w14:paraId="63C9D5B3" w14:textId="77777777" w:rsidR="0069371D"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 xml:space="preserve">8. Mora li se ograda planirati duž čitavog ruba parcele ili se samo ograđuje sklop s vanjskim bazenima? </w:t>
      </w:r>
    </w:p>
    <w:p w14:paraId="7AEBF9D5" w14:textId="40B6A4C4" w:rsidR="002E5F5C"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 xml:space="preserve">9. Treba li sklop vanjskih bazena biti dodatno ograđen? </w:t>
      </w:r>
    </w:p>
    <w:p w14:paraId="49DC54E4" w14:textId="3D738CC3" w:rsidR="002E5F5C"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 xml:space="preserve">10. Može li bazenska tehnika vanjskih bazena biti smještena u podzemnom dijelu građevine? Ako da, može li to biti odvojeno od osnovne građevine? </w:t>
      </w:r>
    </w:p>
    <w:p w14:paraId="24B19A0D" w14:textId="78CE7628" w:rsidR="002E5F5C"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11. Treba li caffe bar imati poseban pristup za dostavna vozila?</w:t>
      </w:r>
    </w:p>
    <w:p w14:paraId="6923772C" w14:textId="77777777" w:rsidR="0069371D" w:rsidRPr="00DD7F33" w:rsidRDefault="002E5F5C" w:rsidP="004A7BD0">
      <w:pPr>
        <w:shd w:val="clear" w:color="auto" w:fill="FFFFFF"/>
        <w:spacing w:line="240" w:lineRule="auto"/>
        <w:ind w:left="851"/>
        <w:rPr>
          <w:rFonts w:cstheme="minorHAnsi"/>
          <w:sz w:val="24"/>
          <w:szCs w:val="24"/>
          <w:shd w:val="clear" w:color="auto" w:fill="FFFFFF"/>
        </w:rPr>
      </w:pPr>
      <w:r w:rsidRPr="00A015B0">
        <w:rPr>
          <w:rFonts w:cstheme="minorHAnsi"/>
          <w:color w:val="333333"/>
          <w:sz w:val="24"/>
          <w:szCs w:val="24"/>
          <w:shd w:val="clear" w:color="auto" w:fill="FFFFFF"/>
        </w:rPr>
        <w:t>12. Trebaju li sanitarije fitnessa i wellnessa biti prilagođene osobama smanjene pokretljivosti</w:t>
      </w:r>
      <w:r w:rsidRPr="00DD7F33">
        <w:rPr>
          <w:rFonts w:cstheme="minorHAnsi"/>
          <w:sz w:val="24"/>
          <w:szCs w:val="24"/>
          <w:shd w:val="clear" w:color="auto" w:fill="FFFFFF"/>
        </w:rPr>
        <w:t>?</w:t>
      </w:r>
    </w:p>
    <w:p w14:paraId="126FF26C" w14:textId="33201FE0" w:rsidR="0069371D" w:rsidRPr="00F90B36" w:rsidRDefault="002E5F5C" w:rsidP="00F90B36">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 xml:space="preserve">13. Treba li planirati izdvojeni ulaz u fitness i wellness iz ulaznog prostora građevine ili potpuno odvojen, izvana? </w:t>
      </w:r>
    </w:p>
    <w:p w14:paraId="66842DFB" w14:textId="4E62CD16" w:rsidR="002E5F5C" w:rsidRPr="00A015B0" w:rsidRDefault="002E5F5C" w:rsidP="004A7BD0">
      <w:pPr>
        <w:shd w:val="clear" w:color="auto" w:fill="FFFFFF"/>
        <w:spacing w:line="240" w:lineRule="auto"/>
        <w:ind w:left="851"/>
        <w:rPr>
          <w:rFonts w:cstheme="minorHAnsi"/>
          <w:color w:val="333333"/>
          <w:sz w:val="24"/>
          <w:szCs w:val="24"/>
          <w:shd w:val="clear" w:color="auto" w:fill="FFFFFF"/>
        </w:rPr>
      </w:pPr>
      <w:r w:rsidRPr="00F10D9A">
        <w:rPr>
          <w:rFonts w:cstheme="minorHAnsi"/>
          <w:sz w:val="24"/>
          <w:szCs w:val="24"/>
          <w:shd w:val="clear" w:color="auto" w:fill="FFFFFF"/>
        </w:rPr>
        <w:t xml:space="preserve">14. </w:t>
      </w:r>
      <w:r w:rsidRPr="00A015B0">
        <w:rPr>
          <w:rFonts w:cstheme="minorHAnsi"/>
          <w:color w:val="333333"/>
          <w:sz w:val="24"/>
          <w:szCs w:val="24"/>
          <w:shd w:val="clear" w:color="auto" w:fill="FFFFFF"/>
        </w:rPr>
        <w:t xml:space="preserve">Je li u kvadraturu bazenske tehnike uračunata kvadratura tehnike za wellness ili se ona projektira odvojeno? Ako da, koja je njena površina? </w:t>
      </w:r>
    </w:p>
    <w:p w14:paraId="77E4DCE8" w14:textId="33E3D20F" w:rsidR="002E5F5C" w:rsidRDefault="002E5F5C" w:rsidP="004A7BD0">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15. Kolika je maksimalna dozvoljena izmjena visine postojećeg terena?</w:t>
      </w:r>
    </w:p>
    <w:p w14:paraId="6B259BDC" w14:textId="2014B0CA" w:rsidR="00C770ED" w:rsidRPr="00A015B0" w:rsidRDefault="00C770ED" w:rsidP="00C770ED">
      <w:pPr>
        <w:shd w:val="clear" w:color="auto" w:fill="FFFFFF"/>
        <w:spacing w:line="240" w:lineRule="auto"/>
        <w:ind w:left="851"/>
        <w:rPr>
          <w:rFonts w:cstheme="minorHAnsi"/>
          <w:color w:val="333333"/>
          <w:sz w:val="24"/>
          <w:szCs w:val="24"/>
          <w:shd w:val="clear" w:color="auto" w:fill="FFFFFF"/>
        </w:rPr>
      </w:pPr>
      <w:r w:rsidRPr="00A015B0">
        <w:rPr>
          <w:rFonts w:cstheme="minorHAnsi"/>
          <w:color w:val="333333"/>
          <w:sz w:val="24"/>
          <w:szCs w:val="24"/>
          <w:shd w:val="clear" w:color="auto" w:fill="FFFFFF"/>
        </w:rPr>
        <w:t>16. Programom je zadano osiguravanje mogućnosti prostorne podjele između edukacijsko-rehabilitacijskog i sportsko-rekreacijskog bazena. Na koji način se odjeljuju bazeni? Koji tip barijere se predviđa?</w:t>
      </w:r>
    </w:p>
    <w:p w14:paraId="45FE59C6" w14:textId="77777777" w:rsidR="00C770ED" w:rsidRDefault="00C770ED" w:rsidP="004A7BD0">
      <w:pPr>
        <w:shd w:val="clear" w:color="auto" w:fill="FFFFFF"/>
        <w:spacing w:line="240" w:lineRule="auto"/>
        <w:ind w:left="851"/>
        <w:rPr>
          <w:rFonts w:cstheme="minorHAnsi"/>
          <w:color w:val="333333"/>
          <w:sz w:val="24"/>
          <w:szCs w:val="24"/>
          <w:shd w:val="clear" w:color="auto" w:fill="FFFFFF"/>
        </w:rPr>
      </w:pPr>
    </w:p>
    <w:p w14:paraId="17A3444A" w14:textId="77777777" w:rsidR="001C1378" w:rsidRPr="00A15556" w:rsidRDefault="001C1378" w:rsidP="004A7BD0">
      <w:pPr>
        <w:shd w:val="clear" w:color="auto" w:fill="FFFFFF"/>
        <w:spacing w:after="0" w:line="240" w:lineRule="auto"/>
        <w:ind w:left="851"/>
        <w:rPr>
          <w:rFonts w:eastAsia="Times New Roman" w:cstheme="minorHAnsi"/>
          <w:b/>
          <w:sz w:val="24"/>
          <w:szCs w:val="24"/>
          <w:lang w:eastAsia="hr-HR"/>
        </w:rPr>
      </w:pPr>
      <w:r w:rsidRPr="00A15556">
        <w:rPr>
          <w:rFonts w:eastAsia="Times New Roman" w:cstheme="minorHAnsi"/>
          <w:b/>
          <w:sz w:val="24"/>
          <w:szCs w:val="24"/>
          <w:lang w:eastAsia="hr-HR"/>
        </w:rPr>
        <w:t>ODGOVOR:</w:t>
      </w:r>
    </w:p>
    <w:p w14:paraId="641DD7E3" w14:textId="77777777" w:rsidR="00B20E9A" w:rsidRPr="00A15556" w:rsidRDefault="00B20E9A" w:rsidP="000A3F65">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Vidi odgovor na pitanje 5.1.13.</w:t>
      </w:r>
    </w:p>
    <w:p w14:paraId="1DCF1A76" w14:textId="77777777" w:rsidR="00A300FA" w:rsidRPr="00A15556" w:rsidRDefault="00A300FA" w:rsidP="00A300FA">
      <w:pPr>
        <w:pStyle w:val="ListParagraph"/>
        <w:shd w:val="clear" w:color="auto" w:fill="FFFFFF"/>
        <w:spacing w:after="0" w:line="240" w:lineRule="auto"/>
        <w:ind w:left="1211"/>
        <w:rPr>
          <w:rFonts w:eastAsia="Times New Roman" w:cstheme="minorHAnsi"/>
          <w:b/>
          <w:sz w:val="24"/>
          <w:szCs w:val="24"/>
          <w:lang w:eastAsia="hr-HR"/>
        </w:rPr>
      </w:pPr>
    </w:p>
    <w:p w14:paraId="12865D2B" w14:textId="083466DC" w:rsidR="00A300FA" w:rsidRPr="00A15556" w:rsidRDefault="00B20E9A" w:rsidP="00F61650">
      <w:pPr>
        <w:pStyle w:val="ListParagraph"/>
        <w:numPr>
          <w:ilvl w:val="0"/>
          <w:numId w:val="6"/>
        </w:numPr>
        <w:shd w:val="clear" w:color="auto" w:fill="FFFFFF"/>
        <w:spacing w:after="0" w:line="100" w:lineRule="atLeast"/>
        <w:rPr>
          <w:rFonts w:cs="Calibri"/>
          <w:b/>
          <w:sz w:val="24"/>
          <w:szCs w:val="24"/>
        </w:rPr>
      </w:pPr>
      <w:r w:rsidRPr="00A15556">
        <w:rPr>
          <w:rFonts w:eastAsia="Times New Roman" w:cstheme="minorHAnsi"/>
          <w:b/>
          <w:sz w:val="24"/>
          <w:szCs w:val="24"/>
          <w:lang w:eastAsia="hr-HR"/>
        </w:rPr>
        <w:t>Glavni</w:t>
      </w:r>
      <w:r w:rsidR="00A300FA" w:rsidRPr="00A15556">
        <w:rPr>
          <w:rFonts w:cs="Calibri"/>
          <w:b/>
          <w:sz w:val="24"/>
          <w:szCs w:val="24"/>
        </w:rPr>
        <w:t xml:space="preserve"> kolni priključak </w:t>
      </w:r>
      <w:r w:rsidRPr="00A15556">
        <w:rPr>
          <w:rFonts w:cs="Calibri"/>
          <w:b/>
          <w:sz w:val="24"/>
          <w:szCs w:val="24"/>
        </w:rPr>
        <w:t xml:space="preserve">potrebno je planirati </w:t>
      </w:r>
      <w:r w:rsidR="00A300FA" w:rsidRPr="00A15556">
        <w:rPr>
          <w:rFonts w:cs="Calibri"/>
          <w:b/>
          <w:sz w:val="24"/>
          <w:szCs w:val="24"/>
        </w:rPr>
        <w:t xml:space="preserve">sa sjeverne prometnice, iznimno s istočne </w:t>
      </w:r>
      <w:r w:rsidRPr="00A15556">
        <w:rPr>
          <w:rFonts w:cs="Calibri"/>
          <w:b/>
          <w:sz w:val="24"/>
          <w:szCs w:val="24"/>
        </w:rPr>
        <w:t xml:space="preserve">strane </w:t>
      </w:r>
      <w:r w:rsidR="00A300FA" w:rsidRPr="00A15556">
        <w:rPr>
          <w:rFonts w:cs="Calibri"/>
          <w:b/>
          <w:sz w:val="24"/>
          <w:szCs w:val="24"/>
        </w:rPr>
        <w:t>moguće je planirati pristup interventnih vozila.</w:t>
      </w:r>
    </w:p>
    <w:p w14:paraId="5737CB7D" w14:textId="77777777" w:rsidR="00A300FA" w:rsidRPr="00A15556" w:rsidRDefault="00A300FA" w:rsidP="00A300FA">
      <w:pPr>
        <w:pStyle w:val="ListParagraph"/>
        <w:shd w:val="clear" w:color="auto" w:fill="FFFFFF"/>
        <w:spacing w:after="0" w:line="240" w:lineRule="auto"/>
        <w:ind w:left="1211"/>
        <w:rPr>
          <w:rFonts w:eastAsia="Times New Roman" w:cstheme="minorHAnsi"/>
          <w:b/>
          <w:sz w:val="24"/>
          <w:szCs w:val="24"/>
          <w:lang w:eastAsia="hr-HR"/>
        </w:rPr>
      </w:pPr>
    </w:p>
    <w:p w14:paraId="06CA687D" w14:textId="0F3DDA13" w:rsidR="000A3F65" w:rsidRPr="00A15556" w:rsidRDefault="00FE1A8D" w:rsidP="000A3F65">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Smjernice za projektiran</w:t>
      </w:r>
      <w:r w:rsidR="00B20E9A" w:rsidRPr="00A15556">
        <w:rPr>
          <w:rFonts w:eastAsia="Times New Roman" w:cstheme="minorHAnsi"/>
          <w:b/>
          <w:sz w:val="24"/>
          <w:szCs w:val="24"/>
          <w:lang w:eastAsia="hr-HR"/>
        </w:rPr>
        <w:t>j</w:t>
      </w:r>
      <w:r w:rsidRPr="00A15556">
        <w:rPr>
          <w:rFonts w:eastAsia="Times New Roman" w:cstheme="minorHAnsi"/>
          <w:b/>
          <w:sz w:val="24"/>
          <w:szCs w:val="24"/>
          <w:lang w:eastAsia="hr-HR"/>
        </w:rPr>
        <w:t>e predmetne namjene navedene su na posljedn</w:t>
      </w:r>
      <w:r w:rsidR="00B20E9A" w:rsidRPr="00A15556">
        <w:rPr>
          <w:rFonts w:eastAsia="Times New Roman" w:cstheme="minorHAnsi"/>
          <w:b/>
          <w:sz w:val="24"/>
          <w:szCs w:val="24"/>
          <w:lang w:eastAsia="hr-HR"/>
        </w:rPr>
        <w:t>j</w:t>
      </w:r>
      <w:r w:rsidRPr="00A15556">
        <w:rPr>
          <w:rFonts w:eastAsia="Times New Roman" w:cstheme="minorHAnsi"/>
          <w:b/>
          <w:sz w:val="24"/>
          <w:szCs w:val="24"/>
          <w:lang w:eastAsia="hr-HR"/>
        </w:rPr>
        <w:t>oj stranici natječajnog p</w:t>
      </w:r>
      <w:r w:rsidR="00850DC8" w:rsidRPr="00A15556">
        <w:rPr>
          <w:rFonts w:eastAsia="Times New Roman" w:cstheme="minorHAnsi"/>
          <w:b/>
          <w:sz w:val="24"/>
          <w:szCs w:val="24"/>
          <w:lang w:eastAsia="hr-HR"/>
        </w:rPr>
        <w:t>rograma</w:t>
      </w:r>
      <w:r w:rsidR="00282AFB" w:rsidRPr="00A15556">
        <w:rPr>
          <w:rFonts w:eastAsia="Times New Roman" w:cstheme="minorHAnsi"/>
          <w:b/>
          <w:sz w:val="24"/>
          <w:szCs w:val="24"/>
          <w:lang w:eastAsia="hr-HR"/>
        </w:rPr>
        <w:t xml:space="preserve"> te dodatno priložene ovim pitanjima i odgovorima.</w:t>
      </w:r>
    </w:p>
    <w:p w14:paraId="3F30731F" w14:textId="77777777" w:rsidR="00710591" w:rsidRPr="00A15556" w:rsidRDefault="00710591" w:rsidP="00710591">
      <w:pPr>
        <w:pStyle w:val="ListParagraph"/>
        <w:rPr>
          <w:rFonts w:eastAsia="Times New Roman" w:cstheme="minorHAnsi"/>
          <w:b/>
          <w:sz w:val="24"/>
          <w:szCs w:val="24"/>
          <w:lang w:eastAsia="hr-HR"/>
        </w:rPr>
      </w:pPr>
    </w:p>
    <w:p w14:paraId="56C63214" w14:textId="5E96FA90" w:rsidR="00FE1A8D" w:rsidRPr="00A15556" w:rsidRDefault="00FE1A8D" w:rsidP="000A3F65">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 xml:space="preserve">Nisu zadana ograničenja u oblikovanju pješačkih mostova, no poziva se natjecatelje na minimalni i racionalni pristup oblikovanju istih, ukoliko ih </w:t>
      </w:r>
      <w:r w:rsidRPr="00A15556">
        <w:rPr>
          <w:rFonts w:eastAsia="Times New Roman" w:cstheme="minorHAnsi"/>
          <w:b/>
          <w:sz w:val="24"/>
          <w:szCs w:val="24"/>
          <w:lang w:eastAsia="hr-HR"/>
        </w:rPr>
        <w:lastRenderedPageBreak/>
        <w:t>smatraju nužnim dijelom projekta.</w:t>
      </w:r>
      <w:r w:rsidR="00B20E9A" w:rsidRPr="00A15556">
        <w:rPr>
          <w:rFonts w:eastAsia="Times New Roman" w:cstheme="minorHAnsi"/>
          <w:b/>
          <w:sz w:val="24"/>
          <w:szCs w:val="24"/>
          <w:lang w:eastAsia="hr-HR"/>
        </w:rPr>
        <w:t xml:space="preserve"> Dozvoljeno je uz pješačke mostove predvidjeti i kolni pristup za interventna vozila.</w:t>
      </w:r>
    </w:p>
    <w:p w14:paraId="4FAB69FC" w14:textId="77777777" w:rsidR="00A300FA" w:rsidRPr="00A15556" w:rsidRDefault="00A300FA" w:rsidP="00A300FA">
      <w:pPr>
        <w:pStyle w:val="ListParagraph"/>
        <w:shd w:val="clear" w:color="auto" w:fill="FFFFFF"/>
        <w:spacing w:after="0" w:line="240" w:lineRule="auto"/>
        <w:ind w:left="1211"/>
        <w:rPr>
          <w:rFonts w:eastAsia="Times New Roman" w:cstheme="minorHAnsi"/>
          <w:b/>
          <w:sz w:val="24"/>
          <w:szCs w:val="24"/>
          <w:lang w:eastAsia="hr-HR"/>
        </w:rPr>
      </w:pPr>
    </w:p>
    <w:p w14:paraId="0F9B26E8" w14:textId="77777777" w:rsidR="00B20E9A" w:rsidRPr="00A15556" w:rsidRDefault="00B20E9A" w:rsidP="00A00558">
      <w:pPr>
        <w:pStyle w:val="ListParagraph"/>
        <w:numPr>
          <w:ilvl w:val="0"/>
          <w:numId w:val="6"/>
        </w:numPr>
        <w:shd w:val="clear" w:color="auto" w:fill="FFFFFF"/>
        <w:spacing w:after="0" w:line="240" w:lineRule="auto"/>
        <w:rPr>
          <w:rFonts w:eastAsia="Times New Roman" w:cstheme="minorHAnsi"/>
          <w:b/>
          <w:bCs/>
          <w:sz w:val="24"/>
          <w:szCs w:val="24"/>
          <w:lang w:eastAsia="hr-HR"/>
        </w:rPr>
      </w:pPr>
      <w:r w:rsidRPr="00A15556">
        <w:rPr>
          <w:rFonts w:eastAsia="Times New Roman" w:cstheme="minorHAnsi"/>
          <w:b/>
          <w:bCs/>
          <w:sz w:val="24"/>
          <w:szCs w:val="24"/>
          <w:lang w:eastAsia="hr-HR"/>
        </w:rPr>
        <w:t>Vidi odgovor na pitanje 7.4.</w:t>
      </w:r>
    </w:p>
    <w:p w14:paraId="7B5FB6E5" w14:textId="77777777" w:rsidR="00A300FA" w:rsidRPr="00A15556" w:rsidRDefault="00A300FA" w:rsidP="00A300FA">
      <w:pPr>
        <w:pStyle w:val="ListParagraph"/>
        <w:shd w:val="clear" w:color="auto" w:fill="FFFFFF"/>
        <w:spacing w:after="0" w:line="240" w:lineRule="auto"/>
        <w:ind w:left="1211"/>
        <w:rPr>
          <w:rFonts w:eastAsia="Times New Roman" w:cstheme="minorHAnsi"/>
          <w:b/>
          <w:sz w:val="24"/>
          <w:szCs w:val="24"/>
          <w:lang w:eastAsia="hr-HR"/>
        </w:rPr>
      </w:pPr>
    </w:p>
    <w:p w14:paraId="6CBC539B" w14:textId="39F13565" w:rsidR="00FE1A8D" w:rsidRPr="00A15556" w:rsidRDefault="00FE1A8D" w:rsidP="000A3F65">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U ukupnu visinu ulaze svi konstruktivni dijelovi građevine.</w:t>
      </w:r>
    </w:p>
    <w:p w14:paraId="759A4745" w14:textId="77777777" w:rsidR="00850DC8" w:rsidRPr="00A15556" w:rsidRDefault="00850DC8" w:rsidP="00850DC8">
      <w:pPr>
        <w:pStyle w:val="ListParagraph"/>
        <w:shd w:val="clear" w:color="auto" w:fill="FFFFFF"/>
        <w:spacing w:after="0" w:line="240" w:lineRule="auto"/>
        <w:ind w:left="1211"/>
        <w:rPr>
          <w:rFonts w:eastAsia="Times New Roman" w:cstheme="minorHAnsi"/>
          <w:b/>
          <w:sz w:val="24"/>
          <w:szCs w:val="24"/>
          <w:lang w:eastAsia="hr-HR"/>
        </w:rPr>
      </w:pPr>
    </w:p>
    <w:p w14:paraId="28CA1C6D" w14:textId="48DD0ADE" w:rsidR="00B20E9A" w:rsidRPr="00A15556" w:rsidRDefault="00B20E9A" w:rsidP="000A3F65">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Treba se pridržavati kota iz geode</w:t>
      </w:r>
      <w:r w:rsidR="00282AFB" w:rsidRPr="00A15556">
        <w:rPr>
          <w:rFonts w:eastAsia="Times New Roman" w:cstheme="minorHAnsi"/>
          <w:b/>
          <w:sz w:val="24"/>
          <w:szCs w:val="24"/>
          <w:lang w:eastAsia="hr-HR"/>
        </w:rPr>
        <w:t>ts</w:t>
      </w:r>
      <w:r w:rsidRPr="00A15556">
        <w:rPr>
          <w:rFonts w:eastAsia="Times New Roman" w:cstheme="minorHAnsi"/>
          <w:b/>
          <w:sz w:val="24"/>
          <w:szCs w:val="24"/>
          <w:lang w:eastAsia="hr-HR"/>
        </w:rPr>
        <w:t>ke podloge.</w:t>
      </w:r>
    </w:p>
    <w:p w14:paraId="5B87B26E" w14:textId="77777777" w:rsidR="00A300FA" w:rsidRPr="00A15556" w:rsidRDefault="00A300FA" w:rsidP="00A300FA">
      <w:pPr>
        <w:pStyle w:val="ListParagraph"/>
        <w:shd w:val="clear" w:color="auto" w:fill="FFFFFF"/>
        <w:spacing w:line="100" w:lineRule="atLeast"/>
        <w:ind w:left="1211"/>
        <w:rPr>
          <w:rFonts w:cs="Calibri"/>
          <w:sz w:val="24"/>
          <w:szCs w:val="24"/>
        </w:rPr>
      </w:pPr>
    </w:p>
    <w:p w14:paraId="21CB3D8D" w14:textId="4D436F38" w:rsidR="00A300FA" w:rsidRPr="00A15556" w:rsidRDefault="00710591" w:rsidP="00A00558">
      <w:pPr>
        <w:pStyle w:val="ListParagraph"/>
        <w:numPr>
          <w:ilvl w:val="0"/>
          <w:numId w:val="6"/>
        </w:numPr>
        <w:shd w:val="clear" w:color="auto" w:fill="FFFFFF"/>
        <w:spacing w:after="0" w:line="240" w:lineRule="auto"/>
        <w:rPr>
          <w:rFonts w:cstheme="minorHAnsi"/>
          <w:b/>
          <w:sz w:val="24"/>
          <w:szCs w:val="24"/>
          <w:shd w:val="clear" w:color="auto" w:fill="FFFFFF"/>
        </w:rPr>
      </w:pPr>
      <w:r w:rsidRPr="00A15556">
        <w:rPr>
          <w:rFonts w:cstheme="minorHAnsi"/>
          <w:b/>
          <w:sz w:val="24"/>
          <w:szCs w:val="24"/>
          <w:shd w:val="clear" w:color="auto" w:fill="FFFFFF"/>
        </w:rPr>
        <w:t xml:space="preserve">Sve ovisi o predloženom rješenju. </w:t>
      </w:r>
      <w:r w:rsidR="00A300FA" w:rsidRPr="00A15556">
        <w:rPr>
          <w:rFonts w:cstheme="minorHAnsi"/>
          <w:b/>
          <w:sz w:val="24"/>
          <w:szCs w:val="24"/>
          <w:shd w:val="clear" w:color="auto" w:fill="FFFFFF"/>
        </w:rPr>
        <w:t xml:space="preserve">Ograda treba osigurati kontrolu pristupa u sklop vanjskih bazena. </w:t>
      </w:r>
      <w:r w:rsidR="00B20E9A" w:rsidRPr="00A15556">
        <w:rPr>
          <w:rFonts w:cstheme="minorHAnsi"/>
          <w:b/>
          <w:sz w:val="24"/>
          <w:szCs w:val="24"/>
          <w:shd w:val="clear" w:color="auto" w:fill="FFFFFF"/>
        </w:rPr>
        <w:t>Drugom ogradom može se, ovisno o projektnom rješenju, ograditi cjelokupni sklop i ta ograda ne mora isključivo pratiti rub parcele</w:t>
      </w:r>
      <w:r w:rsidR="00A300FA" w:rsidRPr="00A15556">
        <w:rPr>
          <w:rFonts w:cstheme="minorHAnsi"/>
          <w:b/>
          <w:sz w:val="24"/>
          <w:szCs w:val="24"/>
          <w:shd w:val="clear" w:color="auto" w:fill="FFFFFF"/>
        </w:rPr>
        <w:t>.</w:t>
      </w:r>
    </w:p>
    <w:p w14:paraId="61B65EEC" w14:textId="7514421D" w:rsidR="00A300FA" w:rsidRPr="00A15556" w:rsidRDefault="00A300FA" w:rsidP="00B20E9A">
      <w:pPr>
        <w:shd w:val="clear" w:color="auto" w:fill="FFFFFF"/>
        <w:spacing w:after="0" w:line="240" w:lineRule="auto"/>
        <w:rPr>
          <w:rFonts w:eastAsia="Times New Roman" w:cstheme="minorHAnsi"/>
          <w:b/>
          <w:sz w:val="24"/>
          <w:szCs w:val="24"/>
          <w:lang w:eastAsia="hr-HR"/>
        </w:rPr>
      </w:pPr>
    </w:p>
    <w:p w14:paraId="6C2A34FD" w14:textId="4D4F3CB2" w:rsidR="00C770ED" w:rsidRPr="00A15556" w:rsidRDefault="00C770ED" w:rsidP="00A00558">
      <w:pPr>
        <w:pStyle w:val="ListParagraph"/>
        <w:numPr>
          <w:ilvl w:val="0"/>
          <w:numId w:val="6"/>
        </w:numPr>
        <w:shd w:val="clear" w:color="auto" w:fill="FFFFFF"/>
        <w:spacing w:after="0" w:line="240" w:lineRule="auto"/>
        <w:rPr>
          <w:rFonts w:cstheme="minorHAnsi"/>
          <w:b/>
          <w:sz w:val="24"/>
          <w:szCs w:val="24"/>
          <w:shd w:val="clear" w:color="auto" w:fill="FFFFFF"/>
        </w:rPr>
      </w:pPr>
      <w:r w:rsidRPr="00A15556">
        <w:rPr>
          <w:rFonts w:cstheme="minorHAnsi"/>
          <w:b/>
          <w:sz w:val="24"/>
          <w:szCs w:val="24"/>
          <w:shd w:val="clear" w:color="auto" w:fill="FFFFFF"/>
        </w:rPr>
        <w:t>Da, ograda treba osigurati kontrolu pristupa u sklop vanjskih bazena.</w:t>
      </w:r>
    </w:p>
    <w:p w14:paraId="0B8443D0" w14:textId="77777777" w:rsidR="00C770ED" w:rsidRPr="00A15556" w:rsidRDefault="00C770ED" w:rsidP="00C770ED">
      <w:pPr>
        <w:pStyle w:val="ListParagraph"/>
        <w:shd w:val="clear" w:color="auto" w:fill="FFFFFF"/>
        <w:spacing w:after="0" w:line="240" w:lineRule="auto"/>
        <w:ind w:left="1211"/>
        <w:rPr>
          <w:rFonts w:eastAsia="Times New Roman" w:cstheme="minorHAnsi"/>
          <w:b/>
          <w:sz w:val="24"/>
          <w:szCs w:val="24"/>
          <w:lang w:eastAsia="hr-HR"/>
        </w:rPr>
      </w:pPr>
    </w:p>
    <w:p w14:paraId="1E326F4E" w14:textId="2698BF73" w:rsidR="00C770ED" w:rsidRPr="00A15556" w:rsidRDefault="00C770ED" w:rsidP="000A3F65">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bCs/>
          <w:sz w:val="24"/>
          <w:szCs w:val="24"/>
          <w:lang w:eastAsia="hr-HR"/>
        </w:rPr>
        <w:t>Bazenska tehnika rješava se u skladu s arhitektonskim rješenjem cjeline i može biti r</w:t>
      </w:r>
      <w:r w:rsidR="00DD7F33" w:rsidRPr="00A15556">
        <w:rPr>
          <w:rFonts w:eastAsia="Times New Roman" w:cstheme="minorHAnsi"/>
          <w:b/>
          <w:bCs/>
          <w:sz w:val="24"/>
          <w:szCs w:val="24"/>
          <w:lang w:eastAsia="hr-HR"/>
        </w:rPr>
        <w:t>i</w:t>
      </w:r>
      <w:r w:rsidRPr="00A15556">
        <w:rPr>
          <w:rFonts w:eastAsia="Times New Roman" w:cstheme="minorHAnsi"/>
          <w:b/>
          <w:bCs/>
          <w:sz w:val="24"/>
          <w:szCs w:val="24"/>
          <w:lang w:eastAsia="hr-HR"/>
        </w:rPr>
        <w:t>ješena u podzemnom dijelu građevine</w:t>
      </w:r>
      <w:r w:rsidR="00850DC8" w:rsidRPr="00A15556">
        <w:rPr>
          <w:rFonts w:eastAsia="Times New Roman" w:cstheme="minorHAnsi"/>
          <w:b/>
          <w:bCs/>
          <w:sz w:val="24"/>
          <w:szCs w:val="24"/>
          <w:lang w:eastAsia="hr-HR"/>
        </w:rPr>
        <w:t xml:space="preserve">, </w:t>
      </w:r>
      <w:r w:rsidR="00DD7F33" w:rsidRPr="00A15556">
        <w:rPr>
          <w:rFonts w:eastAsia="Times New Roman" w:cstheme="minorHAnsi"/>
          <w:b/>
          <w:bCs/>
          <w:sz w:val="24"/>
          <w:szCs w:val="24"/>
          <w:lang w:eastAsia="hr-HR"/>
        </w:rPr>
        <w:t xml:space="preserve">te može biti </w:t>
      </w:r>
      <w:r w:rsidR="00850DC8" w:rsidRPr="00A15556">
        <w:rPr>
          <w:rFonts w:eastAsia="Times New Roman" w:cstheme="minorHAnsi"/>
          <w:b/>
          <w:bCs/>
          <w:sz w:val="24"/>
          <w:szCs w:val="24"/>
          <w:lang w:eastAsia="hr-HR"/>
        </w:rPr>
        <w:t>odvojena od osnovne građevine</w:t>
      </w:r>
      <w:r w:rsidR="00DD7F33" w:rsidRPr="00A15556">
        <w:rPr>
          <w:rFonts w:eastAsia="Times New Roman" w:cstheme="minorHAnsi"/>
          <w:b/>
          <w:bCs/>
          <w:sz w:val="24"/>
          <w:szCs w:val="24"/>
          <w:lang w:eastAsia="hr-HR"/>
        </w:rPr>
        <w:t>, što može pridonijeti i lakšoj eventualnoj faznoj izvedbi.</w:t>
      </w:r>
    </w:p>
    <w:p w14:paraId="12348F55" w14:textId="77777777" w:rsidR="00850DC8" w:rsidRPr="00A15556" w:rsidRDefault="00850DC8" w:rsidP="00850DC8">
      <w:pPr>
        <w:pStyle w:val="ListParagraph"/>
        <w:shd w:val="clear" w:color="auto" w:fill="FFFFFF"/>
        <w:spacing w:after="0" w:line="240" w:lineRule="auto"/>
        <w:ind w:left="1211"/>
        <w:rPr>
          <w:rFonts w:eastAsia="Times New Roman" w:cstheme="minorHAnsi"/>
          <w:b/>
          <w:sz w:val="24"/>
          <w:szCs w:val="24"/>
          <w:lang w:eastAsia="hr-HR"/>
        </w:rPr>
      </w:pPr>
    </w:p>
    <w:p w14:paraId="21C7E7B5" w14:textId="4E44C54A" w:rsidR="00FE1A8D" w:rsidRPr="00A15556" w:rsidRDefault="00FE1A8D" w:rsidP="000A3F65">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Nije ob</w:t>
      </w:r>
      <w:r w:rsidR="00D04EA0" w:rsidRPr="00A15556">
        <w:rPr>
          <w:rFonts w:eastAsia="Times New Roman" w:cstheme="minorHAnsi"/>
          <w:b/>
          <w:sz w:val="24"/>
          <w:szCs w:val="24"/>
          <w:lang w:eastAsia="hr-HR"/>
        </w:rPr>
        <w:t>a</w:t>
      </w:r>
      <w:r w:rsidRPr="00A15556">
        <w:rPr>
          <w:rFonts w:eastAsia="Times New Roman" w:cstheme="minorHAnsi"/>
          <w:b/>
          <w:sz w:val="24"/>
          <w:szCs w:val="24"/>
          <w:lang w:eastAsia="hr-HR"/>
        </w:rPr>
        <w:t>vezan poseban pristup za dostavno vozilo caf</w:t>
      </w:r>
      <w:r w:rsidR="00D04EA0" w:rsidRPr="00A15556">
        <w:rPr>
          <w:rFonts w:eastAsia="Times New Roman" w:cstheme="minorHAnsi"/>
          <w:b/>
          <w:sz w:val="24"/>
          <w:szCs w:val="24"/>
          <w:lang w:eastAsia="hr-HR"/>
        </w:rPr>
        <w:t>f</w:t>
      </w:r>
      <w:r w:rsidRPr="00A15556">
        <w:rPr>
          <w:rFonts w:eastAsia="Times New Roman" w:cstheme="minorHAnsi"/>
          <w:b/>
          <w:sz w:val="24"/>
          <w:szCs w:val="24"/>
          <w:lang w:eastAsia="hr-HR"/>
        </w:rPr>
        <w:t>e bara.</w:t>
      </w:r>
    </w:p>
    <w:p w14:paraId="04BB2121" w14:textId="77777777" w:rsidR="00850DC8" w:rsidRPr="00A15556" w:rsidRDefault="00850DC8" w:rsidP="00850DC8">
      <w:pPr>
        <w:pStyle w:val="ListParagraph"/>
        <w:shd w:val="clear" w:color="auto" w:fill="FFFFFF"/>
        <w:spacing w:after="0" w:line="240" w:lineRule="auto"/>
        <w:ind w:left="1211"/>
        <w:rPr>
          <w:rFonts w:eastAsia="Times New Roman" w:cstheme="minorHAnsi"/>
          <w:b/>
          <w:sz w:val="24"/>
          <w:szCs w:val="24"/>
          <w:lang w:eastAsia="hr-HR"/>
        </w:rPr>
      </w:pPr>
    </w:p>
    <w:p w14:paraId="3BE863CF" w14:textId="5BEC87D0" w:rsidR="00C770ED" w:rsidRPr="00A15556" w:rsidRDefault="00C770ED" w:rsidP="00A300FA">
      <w:pPr>
        <w:pStyle w:val="ListParagraph"/>
        <w:numPr>
          <w:ilvl w:val="0"/>
          <w:numId w:val="6"/>
        </w:numPr>
        <w:shd w:val="clear" w:color="auto" w:fill="FFFFFF"/>
        <w:spacing w:after="0" w:line="240" w:lineRule="auto"/>
        <w:rPr>
          <w:rStyle w:val="m5tqyf"/>
          <w:rFonts w:eastAsia="Times New Roman" w:cstheme="minorHAnsi"/>
          <w:b/>
          <w:sz w:val="24"/>
          <w:szCs w:val="24"/>
          <w:lang w:eastAsia="hr-HR"/>
        </w:rPr>
      </w:pPr>
      <w:r w:rsidRPr="00A15556">
        <w:rPr>
          <w:rFonts w:cstheme="minorHAnsi"/>
          <w:b/>
          <w:sz w:val="24"/>
          <w:szCs w:val="24"/>
          <w:shd w:val="clear" w:color="auto" w:fill="FFFFFF"/>
        </w:rPr>
        <w:t xml:space="preserve">Da, u skladu s važećim </w:t>
      </w:r>
      <w:r w:rsidR="00DD7F33" w:rsidRPr="00A15556">
        <w:rPr>
          <w:rFonts w:eastAsia="Times New Roman" w:cs="Calibri"/>
          <w:b/>
          <w:sz w:val="24"/>
          <w:szCs w:val="24"/>
          <w14:ligatures w14:val="none"/>
        </w:rPr>
        <w:t>Tehničkim propisom</w:t>
      </w:r>
      <w:r w:rsidR="00D04EA0" w:rsidRPr="00A15556">
        <w:rPr>
          <w:rFonts w:eastAsia="Times New Roman" w:cs="Calibri"/>
          <w:b/>
          <w:sz w:val="24"/>
          <w:szCs w:val="24"/>
          <w14:ligatures w14:val="none"/>
        </w:rPr>
        <w:t xml:space="preserve"> o osiguranju pristupačnosti građevina osobama s invaliditetom i smanjene pokretljivosti</w:t>
      </w:r>
      <w:r w:rsidRPr="00A15556">
        <w:rPr>
          <w:rStyle w:val="m5tqyf"/>
          <w:rFonts w:cstheme="minorHAnsi"/>
          <w:b/>
          <w:sz w:val="24"/>
          <w:szCs w:val="24"/>
        </w:rPr>
        <w:t>.</w:t>
      </w:r>
    </w:p>
    <w:p w14:paraId="0D57F502" w14:textId="77777777" w:rsidR="00850DC8" w:rsidRPr="00A15556" w:rsidRDefault="00850DC8" w:rsidP="00850DC8">
      <w:pPr>
        <w:pStyle w:val="ListParagraph"/>
        <w:shd w:val="clear" w:color="auto" w:fill="FFFFFF"/>
        <w:spacing w:after="0" w:line="240" w:lineRule="auto"/>
        <w:ind w:left="1211"/>
        <w:rPr>
          <w:rStyle w:val="m5tqyf"/>
          <w:rFonts w:eastAsia="Times New Roman" w:cstheme="minorHAnsi"/>
          <w:b/>
          <w:sz w:val="24"/>
          <w:szCs w:val="24"/>
          <w:lang w:eastAsia="hr-HR"/>
        </w:rPr>
      </w:pPr>
    </w:p>
    <w:p w14:paraId="55BC06E5" w14:textId="2C5B08B6" w:rsidR="00A300FA" w:rsidRPr="00A15556" w:rsidRDefault="00D04EA0" w:rsidP="00281957">
      <w:pPr>
        <w:pStyle w:val="ListParagraph"/>
        <w:numPr>
          <w:ilvl w:val="0"/>
          <w:numId w:val="6"/>
        </w:numPr>
        <w:shd w:val="clear" w:color="auto" w:fill="FFFFFF"/>
        <w:spacing w:after="0" w:line="240" w:lineRule="auto"/>
        <w:rPr>
          <w:rFonts w:cstheme="minorHAnsi"/>
          <w:b/>
          <w:sz w:val="24"/>
          <w:szCs w:val="24"/>
          <w:shd w:val="clear" w:color="auto" w:fill="FFFFFF"/>
        </w:rPr>
      </w:pPr>
      <w:r w:rsidRPr="00A15556">
        <w:rPr>
          <w:rFonts w:cstheme="minorHAnsi"/>
          <w:b/>
          <w:sz w:val="24"/>
          <w:szCs w:val="24"/>
          <w:shd w:val="clear" w:color="auto" w:fill="FFFFFF"/>
        </w:rPr>
        <w:t>Oba rješenja su moguća</w:t>
      </w:r>
      <w:r w:rsidR="00710591" w:rsidRPr="00A15556">
        <w:rPr>
          <w:rFonts w:cstheme="minorHAnsi"/>
          <w:b/>
          <w:sz w:val="24"/>
          <w:szCs w:val="24"/>
          <w:shd w:val="clear" w:color="auto" w:fill="FFFFFF"/>
        </w:rPr>
        <w:t>. P</w:t>
      </w:r>
      <w:r w:rsidRPr="00A15556">
        <w:rPr>
          <w:rFonts w:cstheme="minorHAnsi"/>
          <w:b/>
          <w:sz w:val="24"/>
          <w:szCs w:val="24"/>
          <w:shd w:val="clear" w:color="auto" w:fill="FFFFFF"/>
        </w:rPr>
        <w:t>reporuča se da fitness svakako ima zaseban ulaz izvana</w:t>
      </w:r>
      <w:r w:rsidR="00710591" w:rsidRPr="00A15556">
        <w:rPr>
          <w:rFonts w:cstheme="minorHAnsi"/>
          <w:b/>
          <w:sz w:val="24"/>
          <w:szCs w:val="24"/>
          <w:shd w:val="clear" w:color="auto" w:fill="FFFFFF"/>
        </w:rPr>
        <w:t xml:space="preserve"> i da može funkcionirati neovisno. W</w:t>
      </w:r>
      <w:r w:rsidRPr="00A15556">
        <w:rPr>
          <w:rFonts w:cstheme="minorHAnsi"/>
          <w:b/>
          <w:sz w:val="24"/>
          <w:szCs w:val="24"/>
          <w:shd w:val="clear" w:color="auto" w:fill="FFFFFF"/>
        </w:rPr>
        <w:t xml:space="preserve">ellness </w:t>
      </w:r>
      <w:r w:rsidRPr="00A15556">
        <w:rPr>
          <w:rFonts w:eastAsia="Times New Roman" w:cstheme="minorHAnsi"/>
          <w:b/>
          <w:sz w:val="24"/>
          <w:szCs w:val="24"/>
          <w:lang w:eastAsia="hr-HR"/>
          <w14:ligatures w14:val="none"/>
        </w:rPr>
        <w:t>mora biti dostupan izvana i iz bazena.</w:t>
      </w:r>
      <w:r w:rsidR="00710591" w:rsidRPr="00A15556">
        <w:rPr>
          <w:rFonts w:eastAsia="Times New Roman" w:cstheme="minorHAnsi"/>
          <w:b/>
          <w:sz w:val="24"/>
          <w:szCs w:val="24"/>
          <w:lang w:eastAsia="hr-HR"/>
          <w14:ligatures w14:val="none"/>
        </w:rPr>
        <w:t xml:space="preserve"> </w:t>
      </w:r>
      <w:r w:rsidR="00A300FA" w:rsidRPr="00A15556">
        <w:rPr>
          <w:rFonts w:cstheme="minorHAnsi"/>
          <w:b/>
          <w:sz w:val="24"/>
          <w:szCs w:val="24"/>
          <w:shd w:val="clear" w:color="auto" w:fill="FFFFFF"/>
        </w:rPr>
        <w:t>Prostorne sinergije i komunikacija bazena i wellnesa moraju biti omogućene.</w:t>
      </w:r>
    </w:p>
    <w:p w14:paraId="12593295" w14:textId="77777777" w:rsidR="00850DC8" w:rsidRPr="00A15556" w:rsidRDefault="00850DC8" w:rsidP="00850DC8">
      <w:pPr>
        <w:shd w:val="clear" w:color="auto" w:fill="FFFFFF"/>
        <w:spacing w:after="0" w:line="240" w:lineRule="auto"/>
        <w:rPr>
          <w:rFonts w:eastAsia="Times New Roman" w:cs="Calibri"/>
          <w:b/>
          <w:sz w:val="24"/>
          <w:szCs w:val="24"/>
        </w:rPr>
      </w:pPr>
    </w:p>
    <w:p w14:paraId="52F1258A" w14:textId="16005CC2" w:rsidR="000A1831" w:rsidRPr="00A15556" w:rsidRDefault="000A1831" w:rsidP="00C2288D">
      <w:pPr>
        <w:pStyle w:val="ListParagraph"/>
        <w:numPr>
          <w:ilvl w:val="0"/>
          <w:numId w:val="6"/>
        </w:numPr>
        <w:shd w:val="clear" w:color="auto" w:fill="FFFFFF"/>
        <w:spacing w:after="0" w:line="240" w:lineRule="auto"/>
        <w:rPr>
          <w:rFonts w:eastAsia="Times New Roman" w:cstheme="minorHAnsi"/>
          <w:b/>
          <w:sz w:val="24"/>
          <w:szCs w:val="24"/>
          <w:lang w:eastAsia="hr-HR"/>
          <w14:ligatures w14:val="none"/>
        </w:rPr>
      </w:pPr>
      <w:r w:rsidRPr="00A15556">
        <w:rPr>
          <w:rFonts w:eastAsia="Times New Roman" w:cstheme="minorHAnsi"/>
          <w:b/>
          <w:sz w:val="24"/>
          <w:szCs w:val="24"/>
          <w:lang w:eastAsia="hr-HR"/>
          <w14:ligatures w14:val="none"/>
        </w:rPr>
        <w:t>Uključena</w:t>
      </w:r>
      <w:r w:rsidR="00D04EA0" w:rsidRPr="00A15556">
        <w:rPr>
          <w:rFonts w:eastAsia="Times New Roman" w:cstheme="minorHAnsi"/>
          <w:b/>
          <w:sz w:val="24"/>
          <w:szCs w:val="24"/>
          <w:lang w:eastAsia="hr-HR"/>
          <w14:ligatures w14:val="none"/>
        </w:rPr>
        <w:t xml:space="preserve"> je.</w:t>
      </w:r>
      <w:r w:rsidR="00DD7F33" w:rsidRPr="00A15556">
        <w:rPr>
          <w:rFonts w:eastAsia="Times New Roman" w:cstheme="minorHAnsi"/>
          <w:b/>
          <w:sz w:val="24"/>
          <w:szCs w:val="24"/>
          <w:lang w:eastAsia="hr-HR"/>
          <w14:ligatures w14:val="none"/>
        </w:rPr>
        <w:t xml:space="preserve"> Vidi odgovor 5.1.10.</w:t>
      </w:r>
    </w:p>
    <w:p w14:paraId="36A149BD" w14:textId="77777777" w:rsidR="00850DC8" w:rsidRPr="00A15556" w:rsidRDefault="00850DC8" w:rsidP="00850DC8">
      <w:pPr>
        <w:pStyle w:val="ListParagraph"/>
        <w:shd w:val="clear" w:color="auto" w:fill="FFFFFF"/>
        <w:spacing w:after="0" w:line="240" w:lineRule="auto"/>
        <w:ind w:left="1211"/>
        <w:rPr>
          <w:rFonts w:eastAsia="Times New Roman" w:cstheme="minorHAnsi"/>
          <w:b/>
          <w:sz w:val="24"/>
          <w:szCs w:val="24"/>
          <w:lang w:eastAsia="hr-HR"/>
        </w:rPr>
      </w:pPr>
    </w:p>
    <w:p w14:paraId="51F34C1C" w14:textId="76B9C7C4" w:rsidR="00DD7F33" w:rsidRPr="00A15556" w:rsidRDefault="00A300FA" w:rsidP="008F2B0B">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eastAsia="Times New Roman" w:cstheme="minorHAnsi"/>
          <w:b/>
          <w:sz w:val="24"/>
          <w:szCs w:val="24"/>
          <w:lang w:eastAsia="hr-HR"/>
        </w:rPr>
        <w:t xml:space="preserve">Nije </w:t>
      </w:r>
      <w:r w:rsidR="00C770ED" w:rsidRPr="00A15556">
        <w:rPr>
          <w:rFonts w:eastAsia="Times New Roman" w:cstheme="minorHAnsi"/>
          <w:b/>
          <w:sz w:val="24"/>
          <w:szCs w:val="24"/>
          <w:lang w:eastAsia="hr-HR"/>
        </w:rPr>
        <w:t>određena</w:t>
      </w:r>
      <w:r w:rsidRPr="00A15556">
        <w:rPr>
          <w:rFonts w:eastAsia="Times New Roman" w:cstheme="minorHAnsi"/>
          <w:b/>
          <w:sz w:val="24"/>
          <w:szCs w:val="24"/>
          <w:lang w:eastAsia="hr-HR"/>
        </w:rPr>
        <w:t xml:space="preserve"> </w:t>
      </w:r>
      <w:r w:rsidR="00D04EA0" w:rsidRPr="00A15556">
        <w:rPr>
          <w:rFonts w:cstheme="minorHAnsi"/>
          <w:b/>
          <w:sz w:val="24"/>
          <w:szCs w:val="24"/>
          <w:shd w:val="clear" w:color="auto" w:fill="FFFFFF"/>
        </w:rPr>
        <w:t>maksimalna dozvoljena izmjena visine postojećeg terena.</w:t>
      </w:r>
      <w:r w:rsidR="00DD7F33" w:rsidRPr="00A15556">
        <w:rPr>
          <w:rFonts w:cstheme="minorHAnsi"/>
          <w:b/>
          <w:sz w:val="24"/>
          <w:szCs w:val="24"/>
          <w:shd w:val="clear" w:color="auto" w:fill="FFFFFF"/>
        </w:rPr>
        <w:br/>
      </w:r>
      <w:r w:rsidR="00DD7F33" w:rsidRPr="00A15556">
        <w:rPr>
          <w:rFonts w:eastAsia="Times New Roman" w:cstheme="minorHAnsi"/>
          <w:b/>
          <w:sz w:val="24"/>
          <w:szCs w:val="24"/>
          <w:lang w:eastAsia="hr-HR"/>
        </w:rPr>
        <w:t>Natjecatelje se poziva na</w:t>
      </w:r>
      <w:r w:rsidR="00DD7F33" w:rsidRPr="00A15556">
        <w:rPr>
          <w:rFonts w:eastAsia="Times New Roman" w:cs="Calibri"/>
          <w:b/>
          <w:sz w:val="24"/>
          <w:szCs w:val="24"/>
        </w:rPr>
        <w:t xml:space="preserve"> racionalnost, ekonomičnost i provedivost predloženog rješenja.</w:t>
      </w:r>
    </w:p>
    <w:p w14:paraId="0A85206F" w14:textId="77777777" w:rsidR="00DD7F33" w:rsidRPr="00A15556" w:rsidRDefault="00DD7F33" w:rsidP="00DD7F33">
      <w:pPr>
        <w:shd w:val="clear" w:color="auto" w:fill="FFFFFF"/>
        <w:spacing w:after="0" w:line="240" w:lineRule="auto"/>
        <w:rPr>
          <w:rFonts w:eastAsia="Times New Roman" w:cstheme="minorHAnsi"/>
          <w:b/>
          <w:sz w:val="24"/>
          <w:szCs w:val="24"/>
          <w:lang w:eastAsia="hr-HR"/>
        </w:rPr>
      </w:pPr>
    </w:p>
    <w:p w14:paraId="1A93F2DC" w14:textId="46E25B2F" w:rsidR="00A300FA" w:rsidRPr="00A15556" w:rsidRDefault="00A300FA" w:rsidP="00A300FA">
      <w:pPr>
        <w:pStyle w:val="ListParagraph"/>
        <w:numPr>
          <w:ilvl w:val="0"/>
          <w:numId w:val="6"/>
        </w:numPr>
        <w:shd w:val="clear" w:color="auto" w:fill="FFFFFF"/>
        <w:spacing w:after="0" w:line="240" w:lineRule="auto"/>
        <w:rPr>
          <w:rFonts w:eastAsia="Times New Roman" w:cstheme="minorHAnsi"/>
          <w:b/>
          <w:sz w:val="24"/>
          <w:szCs w:val="24"/>
          <w:lang w:eastAsia="hr-HR"/>
        </w:rPr>
      </w:pPr>
      <w:r w:rsidRPr="00A15556">
        <w:rPr>
          <w:rFonts w:cstheme="minorHAnsi"/>
          <w:b/>
          <w:sz w:val="24"/>
          <w:szCs w:val="24"/>
          <w:shd w:val="clear" w:color="auto" w:fill="FFFFFF"/>
        </w:rPr>
        <w:t>Bazeni se odjeljuju ovisno o prostornoj koncepciji, neometano održavanje sportskih aktivnosti u oba bazena mora biti osigurano, a minimalni zahtjev za barijeru je otpornost na udarce loptom</w:t>
      </w:r>
      <w:r w:rsidR="00DD7F33" w:rsidRPr="00A15556">
        <w:rPr>
          <w:rFonts w:cstheme="minorHAnsi"/>
          <w:b/>
          <w:sz w:val="24"/>
          <w:szCs w:val="24"/>
          <w:shd w:val="clear" w:color="auto" w:fill="FFFFFF"/>
        </w:rPr>
        <w:t xml:space="preserve"> ili zaštita (npr. mrežom od udarca loptom)</w:t>
      </w:r>
      <w:r w:rsidRPr="00A15556">
        <w:rPr>
          <w:rFonts w:cstheme="minorHAnsi"/>
          <w:b/>
          <w:sz w:val="24"/>
          <w:szCs w:val="24"/>
          <w:shd w:val="clear" w:color="auto" w:fill="FFFFFF"/>
        </w:rPr>
        <w:t>.</w:t>
      </w:r>
    </w:p>
    <w:p w14:paraId="3B6CBC20" w14:textId="77777777" w:rsidR="00EA3CDC" w:rsidRDefault="00EA3CDC" w:rsidP="004A7BD0">
      <w:pPr>
        <w:pBdr>
          <w:bottom w:val="single" w:sz="4" w:space="1" w:color="auto"/>
        </w:pBdr>
        <w:spacing w:line="240" w:lineRule="auto"/>
        <w:rPr>
          <w:rFonts w:cstheme="minorHAnsi"/>
          <w:sz w:val="24"/>
          <w:szCs w:val="24"/>
        </w:rPr>
      </w:pPr>
    </w:p>
    <w:p w14:paraId="764E2BD4" w14:textId="577EED91" w:rsidR="002E5F5C" w:rsidRPr="00A015B0" w:rsidRDefault="002E5F5C" w:rsidP="004A7BD0">
      <w:pPr>
        <w:pBdr>
          <w:bottom w:val="single" w:sz="4" w:space="1" w:color="auto"/>
        </w:pBdr>
        <w:spacing w:line="240" w:lineRule="auto"/>
        <w:rPr>
          <w:rFonts w:cstheme="minorHAnsi"/>
          <w:sz w:val="24"/>
          <w:szCs w:val="24"/>
        </w:rPr>
      </w:pPr>
      <w:r w:rsidRPr="00A015B0">
        <w:rPr>
          <w:rFonts w:cstheme="minorHAnsi"/>
          <w:sz w:val="24"/>
          <w:szCs w:val="24"/>
        </w:rPr>
        <w:t>GRUPA 12</w:t>
      </w:r>
    </w:p>
    <w:p w14:paraId="7E944F3C" w14:textId="78306735" w:rsidR="002E5F5C" w:rsidRPr="00A015B0" w:rsidRDefault="002E5F5C"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12.1.</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S obzirom da je moguće graditi više etaža podruma, postoji li mogućnost korištenja podzemnih etaža za promet u mirovanju ili je nužno parkirališne površine planirati isključivo nadzemno?  </w:t>
      </w:r>
    </w:p>
    <w:p w14:paraId="7C615DA3" w14:textId="7CFD264E" w:rsidR="0069371D" w:rsidRPr="009E1839" w:rsidRDefault="002E5F5C" w:rsidP="00D04EA0">
      <w:pPr>
        <w:shd w:val="clear" w:color="auto" w:fill="FFFFFF"/>
        <w:spacing w:after="0" w:line="240" w:lineRule="auto"/>
        <w:ind w:left="851"/>
        <w:rPr>
          <w:rFonts w:eastAsia="Times New Roman" w:cstheme="minorHAnsi"/>
          <w:bCs/>
          <w:sz w:val="24"/>
          <w:szCs w:val="24"/>
          <w:lang w:eastAsia="hr-HR"/>
        </w:rPr>
      </w:pPr>
      <w:r w:rsidRPr="009E1839">
        <w:rPr>
          <w:rFonts w:eastAsia="Times New Roman" w:cstheme="minorHAnsi"/>
          <w:b/>
          <w:sz w:val="24"/>
          <w:szCs w:val="24"/>
          <w:lang w:eastAsia="hr-HR"/>
        </w:rPr>
        <w:t>ODGOVOR:</w:t>
      </w:r>
      <w:r w:rsidR="003C3E41" w:rsidRPr="009E1839">
        <w:rPr>
          <w:rFonts w:eastAsia="Times New Roman" w:cstheme="minorHAnsi"/>
          <w:b/>
          <w:sz w:val="24"/>
          <w:szCs w:val="24"/>
          <w:lang w:eastAsia="hr-HR"/>
        </w:rPr>
        <w:t xml:space="preserve"> </w:t>
      </w:r>
      <w:r w:rsidR="00D04EA0" w:rsidRPr="009E1839">
        <w:rPr>
          <w:rFonts w:eastAsia="Times New Roman" w:cstheme="minorHAnsi"/>
          <w:b/>
          <w:sz w:val="24"/>
          <w:szCs w:val="24"/>
          <w:lang w:eastAsia="hr-HR"/>
        </w:rPr>
        <w:t>Vidi odgovor na pitanje 7.4.</w:t>
      </w:r>
    </w:p>
    <w:p w14:paraId="6BDF085D" w14:textId="77777777" w:rsidR="00C357B3" w:rsidRPr="0069371D" w:rsidRDefault="00C357B3" w:rsidP="004A7BD0">
      <w:pPr>
        <w:shd w:val="clear" w:color="auto" w:fill="FFFFFF"/>
        <w:spacing w:line="240" w:lineRule="auto"/>
        <w:ind w:left="851" w:hanging="851"/>
        <w:rPr>
          <w:rFonts w:cstheme="minorHAnsi"/>
          <w:color w:val="00B0F0"/>
          <w:sz w:val="24"/>
          <w:szCs w:val="24"/>
          <w:shd w:val="clear" w:color="auto" w:fill="FFFFFF"/>
        </w:rPr>
      </w:pPr>
    </w:p>
    <w:p w14:paraId="63D5B1AD" w14:textId="1EA7813A" w:rsidR="002E5F5C" w:rsidRPr="00A015B0" w:rsidRDefault="002E5F5C"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12.2.</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Postoje li smjernice i/ili ograničenja od strane konzervatorskog odjela za predmetnu lokaciju?</w:t>
      </w:r>
    </w:p>
    <w:p w14:paraId="180E2B84" w14:textId="0D0FF24B" w:rsidR="002E5F5C" w:rsidRPr="009E1839" w:rsidRDefault="002E5F5C" w:rsidP="004A7BD0">
      <w:pPr>
        <w:shd w:val="clear" w:color="auto" w:fill="FFFFFF"/>
        <w:spacing w:after="0" w:line="240" w:lineRule="auto"/>
        <w:ind w:left="851"/>
        <w:rPr>
          <w:rFonts w:eastAsia="Times New Roman" w:cstheme="minorHAnsi"/>
          <w:b/>
          <w:sz w:val="24"/>
          <w:szCs w:val="24"/>
          <w:lang w:eastAsia="hr-HR"/>
        </w:rPr>
      </w:pPr>
      <w:r w:rsidRPr="009E1839">
        <w:rPr>
          <w:rFonts w:eastAsia="Times New Roman" w:cstheme="minorHAnsi"/>
          <w:b/>
          <w:sz w:val="24"/>
          <w:szCs w:val="24"/>
          <w:lang w:eastAsia="hr-HR"/>
        </w:rPr>
        <w:t>ODGOVOR:</w:t>
      </w:r>
      <w:r w:rsidR="003C3E41" w:rsidRPr="009E1839">
        <w:rPr>
          <w:rFonts w:eastAsia="Times New Roman" w:cstheme="minorHAnsi"/>
          <w:b/>
          <w:sz w:val="24"/>
          <w:szCs w:val="24"/>
          <w:lang w:eastAsia="hr-HR"/>
        </w:rPr>
        <w:t xml:space="preserve"> </w:t>
      </w:r>
      <w:r w:rsidR="00D04EA0" w:rsidRPr="009E1839">
        <w:rPr>
          <w:rFonts w:eastAsia="Times New Roman" w:cstheme="minorHAnsi"/>
          <w:b/>
          <w:sz w:val="24"/>
          <w:szCs w:val="24"/>
          <w:lang w:eastAsia="hr-HR"/>
        </w:rPr>
        <w:t>Trenutno n</w:t>
      </w:r>
      <w:r w:rsidR="003C3E41" w:rsidRPr="009E1839">
        <w:rPr>
          <w:rFonts w:eastAsia="Times New Roman" w:cstheme="minorHAnsi"/>
          <w:b/>
          <w:sz w:val="24"/>
          <w:szCs w:val="24"/>
          <w:lang w:eastAsia="hr-HR"/>
        </w:rPr>
        <w:t>e postoje.</w:t>
      </w:r>
      <w:r w:rsidR="00D04EA0" w:rsidRPr="009E1839">
        <w:rPr>
          <w:rFonts w:eastAsia="Times New Roman" w:cstheme="minorHAnsi"/>
          <w:b/>
          <w:sz w:val="24"/>
          <w:szCs w:val="24"/>
          <w:lang w:eastAsia="hr-HR"/>
        </w:rPr>
        <w:t xml:space="preserve"> Dio čestic</w:t>
      </w:r>
      <w:r w:rsidR="007A492F" w:rsidRPr="009E1839">
        <w:rPr>
          <w:rFonts w:eastAsia="Times New Roman" w:cstheme="minorHAnsi"/>
          <w:b/>
          <w:sz w:val="24"/>
          <w:szCs w:val="24"/>
          <w:lang w:eastAsia="hr-HR"/>
        </w:rPr>
        <w:t>e</w:t>
      </w:r>
      <w:r w:rsidR="00D04EA0" w:rsidRPr="009E1839">
        <w:rPr>
          <w:rFonts w:eastAsia="Times New Roman" w:cstheme="minorHAnsi"/>
          <w:b/>
          <w:sz w:val="24"/>
          <w:szCs w:val="24"/>
          <w:lang w:eastAsia="hr-HR"/>
        </w:rPr>
        <w:t xml:space="preserve"> nalazi se unutar zone zaštite D što se vidi na kartografskom prikazu</w:t>
      </w:r>
      <w:r w:rsidR="007A492F" w:rsidRPr="009E1839">
        <w:rPr>
          <w:rFonts w:eastAsia="Times New Roman" w:cstheme="minorHAnsi"/>
          <w:b/>
          <w:sz w:val="24"/>
          <w:szCs w:val="24"/>
          <w:lang w:eastAsia="hr-HR"/>
        </w:rPr>
        <w:t xml:space="preserve"> „Uvjeti korištenja i zaštite prostora - uvjeti ograničenja u korištenju“. Nadležni konzervatorski ured očitovat će se </w:t>
      </w:r>
      <w:r w:rsidR="0052104F" w:rsidRPr="009E1839">
        <w:rPr>
          <w:rFonts w:eastAsia="Times New Roman" w:cstheme="minorHAnsi"/>
          <w:b/>
          <w:sz w:val="24"/>
          <w:szCs w:val="24"/>
          <w:lang w:eastAsia="hr-HR"/>
        </w:rPr>
        <w:t xml:space="preserve">o smjernicama i ograničenjima </w:t>
      </w:r>
      <w:r w:rsidR="007A492F" w:rsidRPr="009E1839">
        <w:rPr>
          <w:rFonts w:eastAsia="Times New Roman" w:cstheme="minorHAnsi"/>
          <w:b/>
          <w:sz w:val="24"/>
          <w:szCs w:val="24"/>
          <w:lang w:eastAsia="hr-HR"/>
        </w:rPr>
        <w:t>prilikom ishođenja posebnih uvjeta.</w:t>
      </w:r>
    </w:p>
    <w:p w14:paraId="61490B33" w14:textId="77777777" w:rsidR="000A1831" w:rsidRPr="000A1831" w:rsidRDefault="000A1831" w:rsidP="000A1831">
      <w:pPr>
        <w:pStyle w:val="ListParagraph"/>
        <w:shd w:val="clear" w:color="auto" w:fill="FFFFFF"/>
        <w:spacing w:after="0" w:line="240" w:lineRule="auto"/>
        <w:ind w:left="1211"/>
        <w:rPr>
          <w:rFonts w:eastAsia="Times New Roman" w:cstheme="minorHAnsi"/>
          <w:b/>
          <w:color w:val="0000FF"/>
          <w:sz w:val="24"/>
          <w:szCs w:val="24"/>
          <w:lang w:eastAsia="hr-HR"/>
          <w14:ligatures w14:val="none"/>
        </w:rPr>
      </w:pPr>
    </w:p>
    <w:p w14:paraId="24DC1B83" w14:textId="36779243" w:rsidR="002E5F5C" w:rsidRPr="00A015B0" w:rsidRDefault="002E5F5C"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12.3.</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Koja se točka uzima kao najviša točka ravnog krova prilikom mjerenja ukupne visine građevine? Također, da li u ukupnu visinu građevinu ulazi i eventualna rampa prema podzemnim etažama?</w:t>
      </w:r>
    </w:p>
    <w:p w14:paraId="07658796" w14:textId="381A9575" w:rsidR="0069371D" w:rsidRPr="009E1839" w:rsidRDefault="002E5F5C" w:rsidP="004A7BD0">
      <w:pPr>
        <w:shd w:val="clear" w:color="auto" w:fill="FFFFFF"/>
        <w:spacing w:after="0" w:line="240" w:lineRule="auto"/>
        <w:ind w:left="851"/>
        <w:rPr>
          <w:rFonts w:eastAsia="Times New Roman" w:cstheme="minorHAnsi"/>
          <w:b/>
          <w:sz w:val="24"/>
          <w:szCs w:val="24"/>
          <w:lang w:eastAsia="hr-HR"/>
        </w:rPr>
      </w:pPr>
      <w:r w:rsidRPr="009E1839">
        <w:rPr>
          <w:rFonts w:eastAsia="Times New Roman" w:cstheme="minorHAnsi"/>
          <w:b/>
          <w:sz w:val="24"/>
          <w:szCs w:val="24"/>
          <w:lang w:eastAsia="hr-HR"/>
        </w:rPr>
        <w:t>ODGOVOR:</w:t>
      </w:r>
      <w:r w:rsidR="00B04CAF" w:rsidRPr="009E1839">
        <w:rPr>
          <w:rFonts w:eastAsia="Times New Roman" w:cstheme="minorHAnsi"/>
          <w:b/>
          <w:sz w:val="24"/>
          <w:szCs w:val="24"/>
          <w:lang w:eastAsia="hr-HR"/>
        </w:rPr>
        <w:t xml:space="preserve"> </w:t>
      </w:r>
      <w:r w:rsidR="0052104F" w:rsidRPr="009E1839">
        <w:rPr>
          <w:rFonts w:eastAsia="Times New Roman" w:cstheme="minorHAnsi"/>
          <w:b/>
          <w:sz w:val="24"/>
          <w:szCs w:val="24"/>
          <w:lang w:eastAsia="hr-HR"/>
        </w:rPr>
        <w:t xml:space="preserve">Vidi odgovor na pitanje 10.3. Ukupna visina građevine računa se od </w:t>
      </w:r>
      <w:r w:rsidR="00B04CAF" w:rsidRPr="009E1839">
        <w:rPr>
          <w:rFonts w:eastAsia="Times New Roman" w:cstheme="minorHAnsi"/>
          <w:b/>
          <w:sz w:val="24"/>
          <w:szCs w:val="24"/>
          <w:lang w:eastAsia="hr-HR"/>
        </w:rPr>
        <w:t>najniže kote zaravnatog terena, pri čemu rampa prema podzemnim etažama ne ulazi u ukupnu visinu građevine.</w:t>
      </w:r>
      <w:r w:rsidR="0069371D" w:rsidRPr="009E1839">
        <w:rPr>
          <w:rFonts w:eastAsia="Times New Roman" w:cstheme="minorHAnsi"/>
          <w:b/>
          <w:sz w:val="24"/>
          <w:szCs w:val="24"/>
          <w:lang w:eastAsia="hr-HR"/>
        </w:rPr>
        <w:t xml:space="preserve"> </w:t>
      </w:r>
    </w:p>
    <w:p w14:paraId="5826B21B" w14:textId="76293D68" w:rsidR="002E5F5C" w:rsidRPr="00A015B0" w:rsidRDefault="002E5F5C" w:rsidP="004A7BD0">
      <w:pPr>
        <w:shd w:val="clear" w:color="auto" w:fill="FFFFFF"/>
        <w:spacing w:line="240" w:lineRule="auto"/>
        <w:ind w:left="851" w:hanging="1"/>
        <w:rPr>
          <w:rFonts w:eastAsia="Times New Roman" w:cstheme="minorHAnsi"/>
          <w:b/>
          <w:color w:val="333333"/>
          <w:sz w:val="24"/>
          <w:szCs w:val="24"/>
          <w:lang w:eastAsia="hr-HR"/>
        </w:rPr>
      </w:pPr>
    </w:p>
    <w:p w14:paraId="6F250F65" w14:textId="1431F58B" w:rsidR="002E5F5C" w:rsidRPr="00A015B0" w:rsidRDefault="002E5F5C" w:rsidP="004A7BD0">
      <w:pPr>
        <w:shd w:val="clear" w:color="auto" w:fill="FFFFFF"/>
        <w:spacing w:line="240" w:lineRule="auto"/>
        <w:ind w:left="851" w:hanging="851"/>
        <w:rPr>
          <w:rFonts w:cstheme="minorHAnsi"/>
          <w:color w:val="333333"/>
          <w:sz w:val="24"/>
          <w:szCs w:val="24"/>
          <w:shd w:val="clear" w:color="auto" w:fill="FFFFFF"/>
        </w:rPr>
      </w:pPr>
      <w:r w:rsidRPr="00A015B0">
        <w:rPr>
          <w:rFonts w:eastAsia="Times New Roman" w:cstheme="minorHAnsi"/>
          <w:color w:val="333333"/>
          <w:sz w:val="24"/>
          <w:szCs w:val="24"/>
          <w:lang w:eastAsia="hr-HR"/>
        </w:rPr>
        <w:t>12.4.</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Ulazi li površina bazenske školjke vanjskih otvorenih bazena u koeficijent izgrađenosti (kig)?</w:t>
      </w:r>
      <w:r w:rsidR="0069371D">
        <w:rPr>
          <w:rFonts w:cstheme="minorHAnsi"/>
          <w:color w:val="333333"/>
          <w:sz w:val="24"/>
          <w:szCs w:val="24"/>
          <w:shd w:val="clear" w:color="auto" w:fill="FFFFFF"/>
        </w:rPr>
        <w:t xml:space="preserve"> </w:t>
      </w:r>
    </w:p>
    <w:p w14:paraId="7BCC7A8B" w14:textId="7CA5044A" w:rsidR="002E5F5C" w:rsidRPr="009E1839" w:rsidRDefault="002E5F5C" w:rsidP="004A7BD0">
      <w:pPr>
        <w:shd w:val="clear" w:color="auto" w:fill="FFFFFF"/>
        <w:spacing w:after="0" w:line="240" w:lineRule="auto"/>
        <w:ind w:left="851"/>
        <w:rPr>
          <w:rFonts w:eastAsia="Times New Roman" w:cstheme="minorHAnsi"/>
          <w:b/>
          <w:sz w:val="24"/>
          <w:szCs w:val="24"/>
          <w:lang w:eastAsia="hr-HR"/>
        </w:rPr>
      </w:pPr>
      <w:r w:rsidRPr="009E1839">
        <w:rPr>
          <w:rFonts w:eastAsia="Times New Roman" w:cstheme="minorHAnsi"/>
          <w:b/>
          <w:sz w:val="24"/>
          <w:szCs w:val="24"/>
          <w:lang w:eastAsia="hr-HR"/>
        </w:rPr>
        <w:t>ODGOVOR:</w:t>
      </w:r>
      <w:r w:rsidR="00B04CAF" w:rsidRPr="009E1839">
        <w:rPr>
          <w:rFonts w:eastAsia="Times New Roman" w:cstheme="minorHAnsi"/>
          <w:b/>
          <w:sz w:val="24"/>
          <w:szCs w:val="24"/>
          <w:lang w:eastAsia="hr-HR"/>
        </w:rPr>
        <w:t xml:space="preserve"> Ulazi.</w:t>
      </w:r>
    </w:p>
    <w:p w14:paraId="2725C5E1" w14:textId="55349EAC" w:rsidR="002E5F5C" w:rsidRPr="00A015B0" w:rsidRDefault="002E5F5C" w:rsidP="004A7BD0">
      <w:pPr>
        <w:shd w:val="clear" w:color="auto" w:fill="FFFFFF"/>
        <w:spacing w:line="240" w:lineRule="auto"/>
        <w:ind w:left="851" w:hanging="1"/>
        <w:rPr>
          <w:rFonts w:eastAsia="Times New Roman" w:cstheme="minorHAnsi"/>
          <w:b/>
          <w:color w:val="333333"/>
          <w:sz w:val="24"/>
          <w:szCs w:val="24"/>
          <w:lang w:eastAsia="hr-HR"/>
        </w:rPr>
      </w:pPr>
    </w:p>
    <w:p w14:paraId="57F0CC21" w14:textId="2008E606" w:rsidR="002E5F5C" w:rsidRPr="00A015B0" w:rsidRDefault="002E5F5C" w:rsidP="004A7BD0">
      <w:pPr>
        <w:pBdr>
          <w:bottom w:val="single" w:sz="4" w:space="1" w:color="auto"/>
        </w:pBdr>
        <w:spacing w:line="240" w:lineRule="auto"/>
        <w:rPr>
          <w:rFonts w:cstheme="minorHAnsi"/>
          <w:sz w:val="24"/>
          <w:szCs w:val="24"/>
        </w:rPr>
      </w:pPr>
      <w:r w:rsidRPr="00A015B0">
        <w:rPr>
          <w:rFonts w:cstheme="minorHAnsi"/>
          <w:sz w:val="24"/>
          <w:szCs w:val="24"/>
        </w:rPr>
        <w:t>GRUPA 13</w:t>
      </w:r>
    </w:p>
    <w:p w14:paraId="4FFF8B71" w14:textId="77777777" w:rsidR="002E5F5C" w:rsidRPr="00A015B0" w:rsidRDefault="002E5F5C" w:rsidP="004A7BD0">
      <w:pPr>
        <w:shd w:val="clear" w:color="auto" w:fill="FFFFFF"/>
        <w:spacing w:line="240" w:lineRule="auto"/>
        <w:ind w:left="993" w:hanging="993"/>
        <w:rPr>
          <w:rFonts w:eastAsia="Times New Roman" w:cstheme="minorHAnsi"/>
          <w:color w:val="222222"/>
          <w:sz w:val="24"/>
          <w:szCs w:val="24"/>
          <w:lang w:eastAsia="hr-HR"/>
        </w:rPr>
      </w:pPr>
      <w:r w:rsidRPr="00A015B0">
        <w:rPr>
          <w:rFonts w:eastAsia="Times New Roman" w:cstheme="minorHAnsi"/>
          <w:color w:val="333333"/>
          <w:sz w:val="24"/>
          <w:szCs w:val="24"/>
          <w:lang w:eastAsia="hr-HR"/>
        </w:rPr>
        <w:t>13.1.</w:t>
      </w:r>
      <w:r w:rsidRPr="00A015B0">
        <w:rPr>
          <w:rFonts w:eastAsia="Times New Roman" w:cstheme="minorHAnsi"/>
          <w:color w:val="333333"/>
          <w:sz w:val="24"/>
          <w:szCs w:val="24"/>
          <w:lang w:eastAsia="hr-HR"/>
        </w:rPr>
        <w:tab/>
        <w:t>Poštovani,</w:t>
      </w:r>
    </w:p>
    <w:p w14:paraId="19953E00"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s obzirom na krajobraznu vrijednost lokacije i njezine neposredne okoline, smiju li se u natječajnom radu vanjski bazeni predvidjeti kao biološko kupalište?</w:t>
      </w:r>
    </w:p>
    <w:p w14:paraId="0D785893"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Biološko kupalište usklađeno je sa suvremenim standardima održivosti te podrazumijeva ekološki filtracijski sustav s regeneracijskom zonom zasađenom biljkama. Takav sustav prirodno pročišćava vodu uz pomoć biljaka, korisnih bakterija i mikroorganizama, osiguravajući čistoću i bistrinu vode bez uporabe klora ili drugih kemikalija.</w:t>
      </w:r>
    </w:p>
    <w:p w14:paraId="5CEAB952" w14:textId="6FAFE0CB" w:rsidR="002E5F5C" w:rsidRPr="00A015B0" w:rsidRDefault="002E5F5C" w:rsidP="004A7BD0">
      <w:pPr>
        <w:shd w:val="clear" w:color="auto" w:fill="FFFFFF"/>
        <w:spacing w:after="0" w:line="240" w:lineRule="auto"/>
        <w:ind w:left="993"/>
        <w:rPr>
          <w:rFonts w:eastAsia="Times New Roman" w:cstheme="minorHAnsi"/>
          <w:color w:val="333333"/>
          <w:sz w:val="24"/>
          <w:szCs w:val="24"/>
          <w:lang w:eastAsia="hr-HR"/>
        </w:rPr>
      </w:pPr>
      <w:r w:rsidRPr="002E5F5C">
        <w:rPr>
          <w:rFonts w:eastAsia="Times New Roman" w:cstheme="minorHAnsi"/>
          <w:color w:val="333333"/>
          <w:sz w:val="24"/>
          <w:szCs w:val="24"/>
          <w:lang w:eastAsia="hr-HR"/>
        </w:rPr>
        <w:t>Hoće li se ovakvo rješenje tijekom ocjenjivanja stručnog žirija vrednovati pozitivno ili negativno?</w:t>
      </w:r>
    </w:p>
    <w:p w14:paraId="494FBAA4"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p>
    <w:p w14:paraId="437C0161" w14:textId="3FDBD0AF" w:rsidR="00A15EBF" w:rsidRPr="009E1839" w:rsidRDefault="002E5F5C" w:rsidP="0052104F">
      <w:pPr>
        <w:shd w:val="clear" w:color="auto" w:fill="FFFFFF"/>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r w:rsidR="0069371D" w:rsidRPr="009E1839">
        <w:rPr>
          <w:rFonts w:eastAsia="Times New Roman" w:cstheme="minorHAnsi"/>
          <w:b/>
          <w:sz w:val="24"/>
          <w:szCs w:val="24"/>
          <w:lang w:eastAsia="hr-HR"/>
        </w:rPr>
        <w:t xml:space="preserve"> </w:t>
      </w:r>
      <w:r w:rsidR="00A15EBF" w:rsidRPr="009E1839">
        <w:rPr>
          <w:rFonts w:eastAsia="Times New Roman" w:cstheme="minorHAnsi"/>
          <w:b/>
          <w:sz w:val="24"/>
          <w:szCs w:val="24"/>
          <w:lang w:eastAsia="hr-HR"/>
        </w:rPr>
        <w:t xml:space="preserve">Grad </w:t>
      </w:r>
      <w:r w:rsidR="0052104F" w:rsidRPr="009E1839">
        <w:rPr>
          <w:rFonts w:eastAsia="Times New Roman" w:cstheme="minorHAnsi"/>
          <w:b/>
          <w:sz w:val="24"/>
          <w:szCs w:val="24"/>
          <w:lang w:eastAsia="hr-HR"/>
        </w:rPr>
        <w:t xml:space="preserve">Zaprešić </w:t>
      </w:r>
      <w:r w:rsidR="00A15EBF" w:rsidRPr="009E1839">
        <w:rPr>
          <w:rFonts w:eastAsia="Times New Roman" w:cstheme="minorHAnsi"/>
          <w:b/>
          <w:sz w:val="24"/>
          <w:szCs w:val="24"/>
          <w:lang w:eastAsia="hr-HR"/>
        </w:rPr>
        <w:t>ne planira takvo uređenje vanjskih bazena.</w:t>
      </w:r>
    </w:p>
    <w:p w14:paraId="5EB81B01" w14:textId="300D2FD1" w:rsidR="002E5F5C" w:rsidRPr="00A015B0" w:rsidRDefault="0069371D" w:rsidP="004A7BD0">
      <w:pPr>
        <w:shd w:val="clear" w:color="auto" w:fill="FFFFFF"/>
        <w:spacing w:line="240" w:lineRule="auto"/>
        <w:ind w:left="851" w:hanging="1"/>
        <w:rPr>
          <w:rFonts w:eastAsia="Times New Roman" w:cstheme="minorHAnsi"/>
          <w:b/>
          <w:color w:val="333333"/>
          <w:sz w:val="24"/>
          <w:szCs w:val="24"/>
          <w:lang w:eastAsia="hr-HR"/>
        </w:rPr>
      </w:pPr>
      <w:r>
        <w:rPr>
          <w:rFonts w:eastAsia="Times New Roman" w:cstheme="minorHAnsi"/>
          <w:b/>
          <w:color w:val="333333"/>
          <w:sz w:val="24"/>
          <w:szCs w:val="24"/>
          <w:lang w:eastAsia="hr-HR"/>
        </w:rPr>
        <w:tab/>
        <w:t xml:space="preserve"> </w:t>
      </w:r>
    </w:p>
    <w:p w14:paraId="4AFF0D38" w14:textId="0BCD0541" w:rsidR="002E5F5C" w:rsidRPr="00A015B0" w:rsidRDefault="002E5F5C" w:rsidP="004A7BD0">
      <w:pPr>
        <w:pBdr>
          <w:bottom w:val="single" w:sz="4" w:space="1" w:color="auto"/>
        </w:pBdr>
        <w:spacing w:line="240" w:lineRule="auto"/>
        <w:rPr>
          <w:rFonts w:cstheme="minorHAnsi"/>
          <w:sz w:val="24"/>
          <w:szCs w:val="24"/>
        </w:rPr>
      </w:pPr>
      <w:r w:rsidRPr="00A015B0">
        <w:rPr>
          <w:rFonts w:cstheme="minorHAnsi"/>
          <w:sz w:val="24"/>
          <w:szCs w:val="24"/>
        </w:rPr>
        <w:t>GRUPA 14</w:t>
      </w:r>
    </w:p>
    <w:p w14:paraId="2B2AF5E9" w14:textId="77777777" w:rsidR="002E5F5C" w:rsidRPr="00A015B0" w:rsidRDefault="002E5F5C" w:rsidP="004A7BD0">
      <w:pPr>
        <w:shd w:val="clear" w:color="auto" w:fill="FFFFFF"/>
        <w:spacing w:line="240" w:lineRule="auto"/>
        <w:ind w:left="993" w:hanging="993"/>
        <w:rPr>
          <w:rFonts w:eastAsia="Times New Roman" w:cstheme="minorHAnsi"/>
          <w:color w:val="222222"/>
          <w:sz w:val="24"/>
          <w:szCs w:val="24"/>
          <w:lang w:eastAsia="hr-HR"/>
        </w:rPr>
      </w:pPr>
      <w:r w:rsidRPr="00A015B0">
        <w:rPr>
          <w:rFonts w:eastAsia="Times New Roman" w:cstheme="minorHAnsi"/>
          <w:color w:val="333333"/>
          <w:sz w:val="24"/>
          <w:szCs w:val="24"/>
          <w:lang w:eastAsia="hr-HR"/>
        </w:rPr>
        <w:t>14.1.</w:t>
      </w:r>
      <w:r w:rsidRPr="00A015B0">
        <w:rPr>
          <w:rFonts w:eastAsia="Times New Roman" w:cstheme="minorHAnsi"/>
          <w:color w:val="333333"/>
          <w:sz w:val="24"/>
          <w:szCs w:val="24"/>
          <w:lang w:eastAsia="hr-HR"/>
        </w:rPr>
        <w:tab/>
        <w:t>Poštovani,</w:t>
      </w:r>
    </w:p>
    <w:p w14:paraId="2A28BE98"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prema natječajnom programu potrebno je predvidjeti caffe bar dostupan i vanjskim korisnicima i korisnicima bazena koji su u sustavu kontrole ulaza. Pretpostavlja li se da će kontrola pristupa korisnika bazena biti osigurana npr. narukvicama, senzorima i sl. ili je potrebno projektnim rješenjem fizički odvojiti korisnike bazena od vanjskih korisnika?</w:t>
      </w:r>
    </w:p>
    <w:p w14:paraId="2612E5EE" w14:textId="7C53853A" w:rsidR="002E5F5C" w:rsidRPr="002E5F5C" w:rsidRDefault="002E5F5C" w:rsidP="004A7BD0">
      <w:pPr>
        <w:shd w:val="clear" w:color="auto" w:fill="FFFFFF"/>
        <w:spacing w:line="240" w:lineRule="auto"/>
        <w:ind w:left="993" w:hanging="993"/>
        <w:rPr>
          <w:rFonts w:eastAsia="Times New Roman" w:cstheme="minorHAnsi"/>
          <w:color w:val="222222"/>
          <w:sz w:val="24"/>
          <w:szCs w:val="24"/>
          <w:lang w:eastAsia="hr-HR"/>
        </w:rPr>
      </w:pPr>
    </w:p>
    <w:p w14:paraId="68A1AD5F" w14:textId="0B40D2B4" w:rsidR="00A15EBF" w:rsidRPr="009E1839" w:rsidRDefault="002E5F5C" w:rsidP="0052104F">
      <w:pPr>
        <w:shd w:val="clear" w:color="auto" w:fill="FFFFFF"/>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lastRenderedPageBreak/>
        <w:t>ODGOVOR:</w:t>
      </w:r>
      <w:r w:rsidR="0052104F" w:rsidRPr="009E1839">
        <w:rPr>
          <w:rFonts w:eastAsia="Times New Roman" w:cstheme="minorHAnsi"/>
          <w:b/>
          <w:sz w:val="24"/>
          <w:szCs w:val="24"/>
          <w:lang w:eastAsia="hr-HR"/>
        </w:rPr>
        <w:t xml:space="preserve"> Potrebno je fizički odvojiti prostore </w:t>
      </w:r>
      <w:r w:rsidR="00A15EBF" w:rsidRPr="009E1839">
        <w:rPr>
          <w:rFonts w:eastAsia="Times New Roman" w:cstheme="minorHAnsi"/>
          <w:b/>
          <w:sz w:val="24"/>
          <w:szCs w:val="24"/>
          <w:lang w:eastAsia="hr-HR"/>
        </w:rPr>
        <w:t xml:space="preserve">radi održavanja </w:t>
      </w:r>
      <w:r w:rsidR="0052104F" w:rsidRPr="009E1839">
        <w:rPr>
          <w:rFonts w:eastAsia="Times New Roman" w:cstheme="minorHAnsi"/>
          <w:b/>
          <w:sz w:val="24"/>
          <w:szCs w:val="24"/>
          <w:lang w:eastAsia="hr-HR"/>
        </w:rPr>
        <w:t xml:space="preserve">adekvatnih </w:t>
      </w:r>
      <w:r w:rsidR="00A15EBF" w:rsidRPr="009E1839">
        <w:rPr>
          <w:rFonts w:eastAsia="Times New Roman" w:cstheme="minorHAnsi"/>
          <w:b/>
          <w:sz w:val="24"/>
          <w:szCs w:val="24"/>
          <w:lang w:eastAsia="hr-HR"/>
        </w:rPr>
        <w:t xml:space="preserve">higijenskih i temperaturnih uvjeta u oba </w:t>
      </w:r>
      <w:r w:rsidR="009A7DB1" w:rsidRPr="009E1839">
        <w:rPr>
          <w:rFonts w:eastAsia="Times New Roman" w:cstheme="minorHAnsi"/>
          <w:b/>
          <w:sz w:val="24"/>
          <w:szCs w:val="24"/>
          <w:lang w:eastAsia="hr-HR"/>
        </w:rPr>
        <w:t>dijela</w:t>
      </w:r>
      <w:r w:rsidR="00A15EBF" w:rsidRPr="009E1839">
        <w:rPr>
          <w:rFonts w:eastAsia="Times New Roman" w:cstheme="minorHAnsi"/>
          <w:b/>
          <w:sz w:val="24"/>
          <w:szCs w:val="24"/>
          <w:lang w:eastAsia="hr-HR"/>
        </w:rPr>
        <w:t>.</w:t>
      </w:r>
    </w:p>
    <w:p w14:paraId="72F4566A" w14:textId="22A40789" w:rsidR="00EA3CDC" w:rsidRDefault="00EA3CDC" w:rsidP="00EA3CDC">
      <w:pPr>
        <w:spacing w:line="240" w:lineRule="auto"/>
        <w:rPr>
          <w:rFonts w:cstheme="minorHAnsi"/>
          <w:sz w:val="24"/>
          <w:szCs w:val="24"/>
        </w:rPr>
      </w:pPr>
    </w:p>
    <w:p w14:paraId="289A858C" w14:textId="5579F968" w:rsidR="002E5F5C" w:rsidRPr="00A015B0" w:rsidRDefault="002E5F5C" w:rsidP="004A7BD0">
      <w:pPr>
        <w:pBdr>
          <w:bottom w:val="single" w:sz="4" w:space="1" w:color="auto"/>
        </w:pBdr>
        <w:spacing w:line="240" w:lineRule="auto"/>
        <w:rPr>
          <w:rFonts w:cstheme="minorHAnsi"/>
          <w:sz w:val="24"/>
          <w:szCs w:val="24"/>
        </w:rPr>
      </w:pPr>
      <w:r w:rsidRPr="00A015B0">
        <w:rPr>
          <w:rFonts w:cstheme="minorHAnsi"/>
          <w:sz w:val="24"/>
          <w:szCs w:val="24"/>
        </w:rPr>
        <w:t>GRUPA 15</w:t>
      </w:r>
    </w:p>
    <w:p w14:paraId="3A5879CD" w14:textId="77777777" w:rsidR="002E5F5C" w:rsidRPr="00A015B0" w:rsidRDefault="002E5F5C" w:rsidP="004A7BD0">
      <w:pPr>
        <w:shd w:val="clear" w:color="auto" w:fill="FFFFFF"/>
        <w:spacing w:line="240" w:lineRule="auto"/>
        <w:ind w:left="993" w:hanging="993"/>
        <w:rPr>
          <w:rFonts w:eastAsia="Times New Roman" w:cstheme="minorHAnsi"/>
          <w:color w:val="222222"/>
          <w:sz w:val="24"/>
          <w:szCs w:val="24"/>
          <w:lang w:eastAsia="hr-HR"/>
        </w:rPr>
      </w:pPr>
      <w:r w:rsidRPr="00A015B0">
        <w:rPr>
          <w:rFonts w:eastAsia="Times New Roman" w:cstheme="minorHAnsi"/>
          <w:color w:val="333333"/>
          <w:sz w:val="24"/>
          <w:szCs w:val="24"/>
          <w:lang w:eastAsia="hr-HR"/>
        </w:rPr>
        <w:t>15.1.</w:t>
      </w:r>
      <w:r w:rsidRPr="00A015B0">
        <w:rPr>
          <w:rFonts w:eastAsia="Times New Roman" w:cstheme="minorHAnsi"/>
          <w:color w:val="333333"/>
          <w:sz w:val="24"/>
          <w:szCs w:val="24"/>
          <w:lang w:eastAsia="hr-HR"/>
        </w:rPr>
        <w:tab/>
        <w:t>Poštovani,</w:t>
      </w:r>
    </w:p>
    <w:p w14:paraId="6F456D75"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u projektnom zadatku natječaja navedene su dvije faze realizacije – prva sa zatvorenim bazenom te druga koja uključuje i vanjske bazene s popratnim sadržajima. Molimo pojašnjenje: treba li u natječajnom radu detaljno razraditi i prvu fazu ili je dovoljno predstaviti samo cjelovito finalno rješenje?</w:t>
      </w:r>
    </w:p>
    <w:p w14:paraId="2FD93DB3" w14:textId="77777777" w:rsidR="002E5F5C" w:rsidRPr="00A015B0" w:rsidRDefault="002E5F5C" w:rsidP="004A7BD0">
      <w:pPr>
        <w:shd w:val="clear" w:color="auto" w:fill="FFFFFF"/>
        <w:spacing w:line="240" w:lineRule="auto"/>
        <w:ind w:left="993"/>
        <w:rPr>
          <w:rFonts w:eastAsia="Times New Roman" w:cstheme="minorHAnsi"/>
          <w:b/>
          <w:color w:val="333333"/>
          <w:sz w:val="24"/>
          <w:szCs w:val="24"/>
          <w:lang w:eastAsia="hr-HR"/>
        </w:rPr>
      </w:pPr>
    </w:p>
    <w:p w14:paraId="43D3DDD4" w14:textId="2868C601" w:rsidR="002E5F5C" w:rsidRPr="009E1839" w:rsidRDefault="002E5F5C" w:rsidP="004A7BD0">
      <w:pPr>
        <w:shd w:val="clear" w:color="auto" w:fill="FFFFFF"/>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r w:rsidR="003C3E41" w:rsidRPr="009E1839">
        <w:rPr>
          <w:rFonts w:eastAsia="Times New Roman" w:cstheme="minorHAnsi"/>
          <w:b/>
          <w:sz w:val="24"/>
          <w:szCs w:val="24"/>
          <w:lang w:eastAsia="hr-HR"/>
        </w:rPr>
        <w:t xml:space="preserve"> Idejn</w:t>
      </w:r>
      <w:r w:rsidR="0052104F" w:rsidRPr="009E1839">
        <w:rPr>
          <w:rFonts w:eastAsia="Times New Roman" w:cstheme="minorHAnsi"/>
          <w:b/>
          <w:sz w:val="24"/>
          <w:szCs w:val="24"/>
          <w:lang w:eastAsia="hr-HR"/>
        </w:rPr>
        <w:t>im rješenjem u sklopu natječaja</w:t>
      </w:r>
      <w:r w:rsidR="003C3E41" w:rsidRPr="009E1839">
        <w:rPr>
          <w:rFonts w:eastAsia="Times New Roman" w:cstheme="minorHAnsi"/>
          <w:b/>
          <w:sz w:val="24"/>
          <w:szCs w:val="24"/>
          <w:lang w:eastAsia="hr-HR"/>
        </w:rPr>
        <w:t xml:space="preserve"> obuhvaćene su obje faze projekta, odnosno zatvoreni bazen i vanjski bazeni s pratećim sadržajima.</w:t>
      </w:r>
    </w:p>
    <w:p w14:paraId="5109A6FE" w14:textId="77777777" w:rsidR="00EA3CDC" w:rsidRDefault="00EA3CDC" w:rsidP="004A7BD0">
      <w:pPr>
        <w:pBdr>
          <w:bottom w:val="single" w:sz="4" w:space="1" w:color="auto"/>
        </w:pBdr>
        <w:spacing w:line="240" w:lineRule="auto"/>
        <w:rPr>
          <w:rFonts w:cstheme="minorHAnsi"/>
          <w:sz w:val="24"/>
          <w:szCs w:val="24"/>
        </w:rPr>
      </w:pPr>
    </w:p>
    <w:p w14:paraId="57ACA9EA" w14:textId="0A6B4A2F" w:rsidR="002E5F5C" w:rsidRPr="00A015B0" w:rsidRDefault="002E5F5C" w:rsidP="004A7BD0">
      <w:pPr>
        <w:pBdr>
          <w:bottom w:val="single" w:sz="4" w:space="1" w:color="auto"/>
        </w:pBdr>
        <w:spacing w:line="240" w:lineRule="auto"/>
        <w:rPr>
          <w:rFonts w:cstheme="minorHAnsi"/>
          <w:sz w:val="24"/>
          <w:szCs w:val="24"/>
        </w:rPr>
      </w:pPr>
      <w:r w:rsidRPr="00A015B0">
        <w:rPr>
          <w:rFonts w:cstheme="minorHAnsi"/>
          <w:sz w:val="24"/>
          <w:szCs w:val="24"/>
        </w:rPr>
        <w:t>GRUPA 16</w:t>
      </w:r>
    </w:p>
    <w:p w14:paraId="31DC10C3" w14:textId="77777777" w:rsidR="002E5F5C" w:rsidRPr="00A015B0" w:rsidRDefault="002E5F5C" w:rsidP="004A7BD0">
      <w:pPr>
        <w:spacing w:line="240" w:lineRule="auto"/>
        <w:ind w:left="993" w:hanging="993"/>
        <w:rPr>
          <w:rFonts w:eastAsia="Times New Roman" w:cstheme="minorHAnsi"/>
          <w:color w:val="500050"/>
          <w:sz w:val="24"/>
          <w:szCs w:val="24"/>
          <w:shd w:val="clear" w:color="auto" w:fill="FFFFFF"/>
          <w:lang w:eastAsia="hr-HR"/>
        </w:rPr>
      </w:pPr>
      <w:r w:rsidRPr="00A015B0">
        <w:rPr>
          <w:rFonts w:eastAsia="Times New Roman" w:cstheme="minorHAnsi"/>
          <w:color w:val="333333"/>
          <w:sz w:val="24"/>
          <w:szCs w:val="24"/>
          <w:lang w:eastAsia="hr-HR"/>
        </w:rPr>
        <w:t>16.1.</w:t>
      </w:r>
      <w:r w:rsidRPr="00A015B0">
        <w:rPr>
          <w:rFonts w:eastAsia="Times New Roman" w:cstheme="minorHAnsi"/>
          <w:color w:val="333333"/>
          <w:sz w:val="24"/>
          <w:szCs w:val="24"/>
          <w:lang w:eastAsia="hr-HR"/>
        </w:rPr>
        <w:tab/>
      </w:r>
      <w:r w:rsidRPr="00A015B0">
        <w:rPr>
          <w:rFonts w:eastAsia="Times New Roman" w:cstheme="minorHAnsi"/>
          <w:color w:val="333333"/>
          <w:sz w:val="24"/>
          <w:szCs w:val="24"/>
          <w:shd w:val="clear" w:color="auto" w:fill="FFFFFF"/>
          <w:lang w:eastAsia="hr-HR"/>
        </w:rPr>
        <w:t>Poštovani, molim odgovore na sljedeća pitanja i molbe:</w:t>
      </w:r>
    </w:p>
    <w:p w14:paraId="627BE228"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1.      Da li je moguće planirati više priključaka na prometnicu sjeverno od parcele ili je potrebno imati 1 priključak?</w:t>
      </w:r>
    </w:p>
    <w:p w14:paraId="459FF6CB"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2.      Da li u rješenju treba projektirati priključak na postojeći koridor prema podlogama ili treba prema koridoru iz GUP-a?</w:t>
      </w:r>
    </w:p>
    <w:p w14:paraId="24CB908E" w14:textId="133826BF"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 xml:space="preserve">3.      Navodi se u programu da </w:t>
      </w:r>
      <w:r w:rsidR="00BE57B5">
        <w:rPr>
          <w:rFonts w:eastAsia="Times New Roman" w:cstheme="minorHAnsi"/>
          <w:color w:val="333333"/>
          <w:sz w:val="24"/>
          <w:szCs w:val="24"/>
          <w:lang w:eastAsia="hr-HR"/>
        </w:rPr>
        <w:t>r</w:t>
      </w:r>
      <w:r w:rsidRPr="002E5F5C">
        <w:rPr>
          <w:rFonts w:eastAsia="Times New Roman" w:cstheme="minorHAnsi"/>
          <w:color w:val="333333"/>
          <w:sz w:val="24"/>
          <w:szCs w:val="24"/>
          <w:lang w:eastAsia="hr-HR"/>
        </w:rPr>
        <w:t>je za kanale odvodnje „potrebno osigurati pojas u širini od 5,0 m od vanjskog ruba kanala koji služi za njegovo održavanje“. Molim definirati što se smatra vanjskim rubom kanala i kako se isto može vidjeti.</w:t>
      </w:r>
    </w:p>
    <w:p w14:paraId="30756404"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52104F">
        <w:rPr>
          <w:rFonts w:eastAsia="Times New Roman" w:cstheme="minorHAnsi"/>
          <w:color w:val="333333"/>
          <w:sz w:val="24"/>
          <w:szCs w:val="24"/>
          <w:lang w:eastAsia="hr-HR"/>
        </w:rPr>
        <w:t>U prilogu označena slika te molim pojasiti što se na slici smatra vanjskim rubom</w:t>
      </w:r>
      <w:r w:rsidRPr="002E5F5C">
        <w:rPr>
          <w:rFonts w:eastAsia="Times New Roman" w:cstheme="minorHAnsi"/>
          <w:color w:val="333333"/>
          <w:sz w:val="24"/>
          <w:szCs w:val="24"/>
          <w:lang w:eastAsia="hr-HR"/>
        </w:rPr>
        <w:t xml:space="preserve"> kanala.</w:t>
      </w:r>
    </w:p>
    <w:p w14:paraId="228AAB6C"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4.      Obzirom da se u programu navodi da je „potrebno osigurati pojas u širini od 5,0 m od vanjskog ruba kanala koji služi za njegovo održavanje“, molim definirati da li je dovoljno osigurati pojas s jedne strane vanjskog ruba kanala po odabiru obzirom da piše da je potrebno osigurati pojas te ne piše da je potrebno osigurati pojaseve s obe strane ruba kanala. </w:t>
      </w:r>
    </w:p>
    <w:p w14:paraId="3CDF0A07"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Naime ukoliko bi se tumačilo da treba s obe strane kanale izvjesno je da je ukupna širina osiguranog koridora i cca 17 m.</w:t>
      </w:r>
    </w:p>
    <w:p w14:paraId="5390866F" w14:textId="77777777" w:rsidR="002E5F5C" w:rsidRPr="002E5F5C" w:rsidRDefault="002E5F5C" w:rsidP="004A7BD0">
      <w:pPr>
        <w:shd w:val="clear" w:color="auto" w:fill="FFFFFF"/>
        <w:spacing w:after="0" w:line="240" w:lineRule="auto"/>
        <w:ind w:left="993"/>
        <w:rPr>
          <w:rFonts w:eastAsia="Times New Roman" w:cstheme="minorHAnsi"/>
          <w:color w:val="222222"/>
          <w:sz w:val="24"/>
          <w:szCs w:val="24"/>
          <w:lang w:eastAsia="hr-HR"/>
        </w:rPr>
      </w:pPr>
      <w:r w:rsidRPr="002E5F5C">
        <w:rPr>
          <w:rFonts w:eastAsia="Times New Roman" w:cstheme="minorHAnsi"/>
          <w:color w:val="333333"/>
          <w:sz w:val="24"/>
          <w:szCs w:val="24"/>
          <w:lang w:eastAsia="hr-HR"/>
        </w:rPr>
        <w:t>5.      Molim pojašnjenje koliko je poželjno projektirati solarne panele na krovu obzirom na 9. točku programa.</w:t>
      </w:r>
    </w:p>
    <w:p w14:paraId="41A544B1" w14:textId="02DB4B15" w:rsidR="002E5F5C" w:rsidRPr="00A015B0" w:rsidRDefault="002E5F5C" w:rsidP="004A7BD0">
      <w:pPr>
        <w:shd w:val="clear" w:color="auto" w:fill="FFFFFF"/>
        <w:spacing w:line="240" w:lineRule="auto"/>
        <w:ind w:left="993" w:hanging="993"/>
        <w:rPr>
          <w:rFonts w:eastAsia="Times New Roman" w:cstheme="minorHAnsi"/>
          <w:b/>
          <w:color w:val="333333"/>
          <w:sz w:val="24"/>
          <w:szCs w:val="24"/>
          <w:lang w:eastAsia="hr-HR"/>
        </w:rPr>
      </w:pPr>
    </w:p>
    <w:p w14:paraId="7C491F13" w14:textId="77777777" w:rsidR="002E5F5C" w:rsidRPr="009E1839" w:rsidRDefault="002E5F5C" w:rsidP="004A7BD0">
      <w:pPr>
        <w:shd w:val="clear" w:color="auto" w:fill="FFFFFF"/>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p>
    <w:p w14:paraId="700854AF" w14:textId="77777777" w:rsidR="0052104F" w:rsidRPr="009E1839" w:rsidRDefault="003C3E41" w:rsidP="0052104F">
      <w:pPr>
        <w:pStyle w:val="ListParagraph"/>
        <w:numPr>
          <w:ilvl w:val="0"/>
          <w:numId w:val="7"/>
        </w:numPr>
        <w:shd w:val="clear" w:color="auto" w:fill="FFFFFF"/>
        <w:spacing w:line="240" w:lineRule="auto"/>
        <w:rPr>
          <w:rFonts w:eastAsia="Times New Roman" w:cstheme="minorHAnsi"/>
          <w:b/>
          <w:sz w:val="24"/>
          <w:szCs w:val="24"/>
          <w:lang w:eastAsia="hr-HR"/>
        </w:rPr>
      </w:pPr>
      <w:r w:rsidRPr="009E1839">
        <w:rPr>
          <w:rFonts w:eastAsia="Times New Roman" w:cstheme="minorHAnsi"/>
          <w:b/>
          <w:sz w:val="24"/>
          <w:szCs w:val="24"/>
          <w:lang w:eastAsia="hr-HR"/>
        </w:rPr>
        <w:t>Može se planirati više pri</w:t>
      </w:r>
      <w:r w:rsidR="00850DC8" w:rsidRPr="009E1839">
        <w:rPr>
          <w:rFonts w:eastAsia="Times New Roman" w:cstheme="minorHAnsi"/>
          <w:b/>
          <w:sz w:val="24"/>
          <w:szCs w:val="24"/>
          <w:lang w:eastAsia="hr-HR"/>
        </w:rPr>
        <w:t>ključaka sa sjeverne prometnice</w:t>
      </w:r>
      <w:r w:rsidR="0052104F" w:rsidRPr="009E1839">
        <w:rPr>
          <w:rFonts w:eastAsia="Times New Roman" w:cstheme="minorHAnsi"/>
          <w:b/>
          <w:sz w:val="24"/>
          <w:szCs w:val="24"/>
          <w:lang w:eastAsia="hr-HR"/>
        </w:rPr>
        <w:t>.</w:t>
      </w:r>
    </w:p>
    <w:p w14:paraId="0EDC619B" w14:textId="77777777" w:rsidR="0052104F" w:rsidRPr="009E1839" w:rsidRDefault="0052104F" w:rsidP="0052104F">
      <w:pPr>
        <w:pStyle w:val="ListParagraph"/>
        <w:shd w:val="clear" w:color="auto" w:fill="FFFFFF"/>
        <w:spacing w:line="240" w:lineRule="auto"/>
        <w:ind w:left="1353"/>
        <w:rPr>
          <w:rFonts w:eastAsia="Times New Roman" w:cstheme="minorHAnsi"/>
          <w:b/>
          <w:sz w:val="24"/>
          <w:szCs w:val="24"/>
          <w:lang w:eastAsia="hr-HR"/>
        </w:rPr>
      </w:pPr>
    </w:p>
    <w:p w14:paraId="0EDE3351" w14:textId="0AA59F49" w:rsidR="00C770ED" w:rsidRPr="009E1839" w:rsidRDefault="00A15EBF" w:rsidP="0052104F">
      <w:pPr>
        <w:pStyle w:val="ListParagraph"/>
        <w:numPr>
          <w:ilvl w:val="0"/>
          <w:numId w:val="7"/>
        </w:numPr>
        <w:shd w:val="clear" w:color="auto" w:fill="FFFFFF"/>
        <w:spacing w:line="240" w:lineRule="auto"/>
        <w:rPr>
          <w:rFonts w:eastAsia="Times New Roman" w:cstheme="minorHAnsi"/>
          <w:b/>
          <w:sz w:val="24"/>
          <w:szCs w:val="24"/>
          <w:lang w:eastAsia="hr-HR"/>
        </w:rPr>
      </w:pPr>
      <w:r w:rsidRPr="009E1839">
        <w:rPr>
          <w:rFonts w:eastAsia="Times New Roman" w:cstheme="minorHAnsi"/>
          <w:b/>
          <w:sz w:val="24"/>
          <w:szCs w:val="24"/>
          <w:lang w:eastAsia="hr-HR"/>
          <w14:ligatures w14:val="none"/>
        </w:rPr>
        <w:t>Prema GUP-u.</w:t>
      </w:r>
    </w:p>
    <w:p w14:paraId="1DB36E6A" w14:textId="77777777" w:rsidR="00C770ED" w:rsidRPr="009E1839" w:rsidRDefault="00C770ED" w:rsidP="00C770ED">
      <w:pPr>
        <w:pStyle w:val="ListParagraph"/>
        <w:shd w:val="clear" w:color="auto" w:fill="FFFFFF"/>
        <w:spacing w:line="240" w:lineRule="auto"/>
        <w:ind w:left="1353"/>
        <w:rPr>
          <w:rFonts w:eastAsia="Times New Roman" w:cstheme="minorHAnsi"/>
          <w:b/>
          <w:sz w:val="24"/>
          <w:szCs w:val="24"/>
          <w:lang w:eastAsia="hr-HR"/>
        </w:rPr>
      </w:pPr>
    </w:p>
    <w:p w14:paraId="228C616D" w14:textId="6B09B198" w:rsidR="00A00558" w:rsidRPr="009E1839" w:rsidRDefault="0052104F" w:rsidP="003115DE">
      <w:pPr>
        <w:pStyle w:val="ListParagraph"/>
        <w:numPr>
          <w:ilvl w:val="0"/>
          <w:numId w:val="7"/>
        </w:numPr>
        <w:shd w:val="clear" w:color="auto" w:fill="FFFFFF"/>
        <w:spacing w:after="0" w:line="100" w:lineRule="atLeast"/>
        <w:rPr>
          <w:rFonts w:eastAsia="Times New Roman" w:cstheme="minorHAnsi"/>
          <w:b/>
          <w:sz w:val="24"/>
          <w:szCs w:val="24"/>
          <w:lang w:eastAsia="hr-HR"/>
          <w14:ligatures w14:val="none"/>
        </w:rPr>
      </w:pPr>
      <w:r w:rsidRPr="009E1839">
        <w:rPr>
          <w:rFonts w:eastAsia="Times New Roman" w:cstheme="minorHAnsi"/>
          <w:b/>
          <w:sz w:val="24"/>
          <w:szCs w:val="24"/>
          <w:lang w:eastAsia="hr-HR"/>
          <w14:ligatures w14:val="none"/>
        </w:rPr>
        <w:t>L</w:t>
      </w:r>
      <w:r w:rsidR="00A00558" w:rsidRPr="009E1839">
        <w:rPr>
          <w:rFonts w:eastAsia="Times New Roman" w:cstheme="minorHAnsi"/>
          <w:b/>
          <w:sz w:val="24"/>
          <w:szCs w:val="24"/>
          <w:lang w:eastAsia="hr-HR"/>
          <w14:ligatures w14:val="none"/>
        </w:rPr>
        <w:t>inij</w:t>
      </w:r>
      <w:r w:rsidRPr="009E1839">
        <w:rPr>
          <w:rFonts w:eastAsia="Times New Roman" w:cstheme="minorHAnsi"/>
          <w:b/>
          <w:sz w:val="24"/>
          <w:szCs w:val="24"/>
          <w:lang w:eastAsia="hr-HR"/>
          <w14:ligatures w14:val="none"/>
        </w:rPr>
        <w:t>e</w:t>
      </w:r>
      <w:r w:rsidR="00A00558" w:rsidRPr="009E1839">
        <w:rPr>
          <w:rFonts w:eastAsia="Times New Roman" w:cstheme="minorHAnsi"/>
          <w:b/>
          <w:sz w:val="24"/>
          <w:szCs w:val="24"/>
          <w:lang w:eastAsia="hr-HR"/>
          <w14:ligatures w14:val="none"/>
        </w:rPr>
        <w:t xml:space="preserve"> koje su u </w:t>
      </w:r>
      <w:r w:rsidRPr="009E1839">
        <w:rPr>
          <w:rFonts w:eastAsia="Times New Roman" w:cstheme="minorHAnsi"/>
          <w:b/>
          <w:sz w:val="24"/>
          <w:szCs w:val="24"/>
          <w:lang w:eastAsia="hr-HR"/>
          <w14:ligatures w14:val="none"/>
        </w:rPr>
        <w:t xml:space="preserve">dwg </w:t>
      </w:r>
      <w:r w:rsidR="00A00558" w:rsidRPr="009E1839">
        <w:rPr>
          <w:rFonts w:eastAsia="Times New Roman" w:cstheme="minorHAnsi"/>
          <w:b/>
          <w:sz w:val="24"/>
          <w:szCs w:val="24"/>
          <w:lang w:eastAsia="hr-HR"/>
          <w14:ligatures w14:val="none"/>
        </w:rPr>
        <w:t>podlogama označene kao „</w:t>
      </w:r>
      <w:r w:rsidRPr="009E1839">
        <w:rPr>
          <w:rFonts w:eastAsia="Times New Roman" w:cstheme="minorHAnsi"/>
          <w:b/>
          <w:sz w:val="24"/>
          <w:szCs w:val="24"/>
          <w:lang w:eastAsia="hr-HR"/>
          <w14:ligatures w14:val="none"/>
        </w:rPr>
        <w:t>P</w:t>
      </w:r>
      <w:r w:rsidR="00A00558" w:rsidRPr="009E1839">
        <w:rPr>
          <w:rFonts w:eastAsia="Times New Roman" w:cstheme="minorHAnsi"/>
          <w:b/>
          <w:sz w:val="24"/>
          <w:szCs w:val="24"/>
          <w:lang w:eastAsia="hr-HR"/>
          <w14:ligatures w14:val="none"/>
        </w:rPr>
        <w:t xml:space="preserve">okos_gornji_rub“ </w:t>
      </w:r>
      <w:r w:rsidRPr="009E1839">
        <w:rPr>
          <w:rFonts w:eastAsia="Times New Roman" w:cstheme="minorHAnsi"/>
          <w:b/>
          <w:sz w:val="24"/>
          <w:szCs w:val="24"/>
          <w:lang w:eastAsia="hr-HR"/>
          <w14:ligatures w14:val="none"/>
        </w:rPr>
        <w:t>smatraju se</w:t>
      </w:r>
      <w:r w:rsidR="00A00558" w:rsidRPr="009E1839">
        <w:rPr>
          <w:rFonts w:eastAsia="Times New Roman" w:cstheme="minorHAnsi"/>
          <w:b/>
          <w:sz w:val="24"/>
          <w:szCs w:val="24"/>
          <w:lang w:eastAsia="hr-HR"/>
          <w14:ligatures w14:val="none"/>
        </w:rPr>
        <w:t xml:space="preserve"> </w:t>
      </w:r>
      <w:r w:rsidRPr="009E1839">
        <w:rPr>
          <w:rFonts w:eastAsia="Times New Roman" w:cstheme="minorHAnsi"/>
          <w:b/>
          <w:sz w:val="24"/>
          <w:szCs w:val="24"/>
          <w:lang w:eastAsia="hr-HR"/>
          <w14:ligatures w14:val="none"/>
        </w:rPr>
        <w:t xml:space="preserve">vanjskim rubom kanala i od njih se treba </w:t>
      </w:r>
      <w:r w:rsidR="00A00558" w:rsidRPr="009E1839">
        <w:rPr>
          <w:rFonts w:eastAsia="Times New Roman" w:cstheme="minorHAnsi"/>
          <w:b/>
          <w:sz w:val="24"/>
          <w:szCs w:val="24"/>
          <w:lang w:eastAsia="hr-HR"/>
          <w14:ligatures w14:val="none"/>
        </w:rPr>
        <w:t>odmaknuti 5 metara.</w:t>
      </w:r>
    </w:p>
    <w:p w14:paraId="3DA4FDB3" w14:textId="77777777" w:rsidR="00A00558" w:rsidRDefault="00A00558" w:rsidP="00850DC8">
      <w:pPr>
        <w:pStyle w:val="ListParagraph"/>
        <w:shd w:val="clear" w:color="auto" w:fill="FFFFFF"/>
        <w:spacing w:line="240" w:lineRule="auto"/>
        <w:ind w:left="1353"/>
        <w:rPr>
          <w:rFonts w:eastAsia="Times New Roman" w:cstheme="minorHAnsi"/>
          <w:b/>
          <w:color w:val="EE0000"/>
          <w:sz w:val="24"/>
          <w:szCs w:val="24"/>
          <w:lang w:eastAsia="hr-HR"/>
        </w:rPr>
      </w:pPr>
    </w:p>
    <w:p w14:paraId="3DE85312" w14:textId="1EEC1ACA" w:rsidR="00F047CD" w:rsidRPr="009E1839" w:rsidRDefault="00F047CD" w:rsidP="003C3E41">
      <w:pPr>
        <w:pStyle w:val="ListParagraph"/>
        <w:numPr>
          <w:ilvl w:val="0"/>
          <w:numId w:val="7"/>
        </w:numPr>
        <w:shd w:val="clear" w:color="auto" w:fill="FFFFFF"/>
        <w:spacing w:line="240" w:lineRule="auto"/>
        <w:rPr>
          <w:rFonts w:eastAsia="Times New Roman" w:cstheme="minorHAnsi"/>
          <w:b/>
          <w:sz w:val="24"/>
          <w:szCs w:val="24"/>
          <w:lang w:eastAsia="hr-HR"/>
        </w:rPr>
      </w:pPr>
      <w:r w:rsidRPr="009E1839">
        <w:rPr>
          <w:rFonts w:eastAsia="Times New Roman" w:cstheme="minorHAnsi"/>
          <w:b/>
          <w:sz w:val="24"/>
          <w:szCs w:val="24"/>
          <w:lang w:eastAsia="hr-HR"/>
        </w:rPr>
        <w:t>U pojasu od 5m s obiju strana kanala ne može se graditi.</w:t>
      </w:r>
    </w:p>
    <w:p w14:paraId="62CC75B9" w14:textId="77777777" w:rsidR="00850DC8" w:rsidRPr="009E1839" w:rsidRDefault="00850DC8" w:rsidP="00850DC8">
      <w:pPr>
        <w:pStyle w:val="ListParagraph"/>
        <w:shd w:val="clear" w:color="auto" w:fill="FFFFFF"/>
        <w:spacing w:line="240" w:lineRule="auto"/>
        <w:ind w:left="1353"/>
        <w:rPr>
          <w:rFonts w:eastAsia="Times New Roman" w:cstheme="minorHAnsi"/>
          <w:b/>
          <w:sz w:val="24"/>
          <w:szCs w:val="24"/>
          <w:lang w:eastAsia="hr-HR"/>
        </w:rPr>
      </w:pPr>
    </w:p>
    <w:p w14:paraId="7910BD36" w14:textId="75237DA0" w:rsidR="00F047CD" w:rsidRPr="009E1839" w:rsidRDefault="009A7DB1" w:rsidP="003C3E41">
      <w:pPr>
        <w:pStyle w:val="ListParagraph"/>
        <w:numPr>
          <w:ilvl w:val="0"/>
          <w:numId w:val="7"/>
        </w:numPr>
        <w:shd w:val="clear" w:color="auto" w:fill="FFFFFF"/>
        <w:spacing w:line="240" w:lineRule="auto"/>
        <w:rPr>
          <w:rFonts w:eastAsia="Times New Roman" w:cstheme="minorHAnsi"/>
          <w:b/>
          <w:sz w:val="24"/>
          <w:szCs w:val="24"/>
          <w:lang w:eastAsia="hr-HR"/>
        </w:rPr>
      </w:pPr>
      <w:r w:rsidRPr="009E1839">
        <w:rPr>
          <w:rFonts w:eastAsia="Times New Roman" w:cstheme="minorHAnsi"/>
          <w:b/>
          <w:sz w:val="24"/>
          <w:szCs w:val="24"/>
          <w:lang w:eastAsia="hr-HR"/>
        </w:rPr>
        <w:t xml:space="preserve">Prihvatljivo je prjektiranje </w:t>
      </w:r>
      <w:r w:rsidR="00F047CD" w:rsidRPr="009E1839">
        <w:rPr>
          <w:rFonts w:eastAsia="Times New Roman" w:cstheme="minorHAnsi"/>
          <w:b/>
          <w:sz w:val="24"/>
          <w:szCs w:val="24"/>
          <w:lang w:eastAsia="hr-HR"/>
        </w:rPr>
        <w:t xml:space="preserve">solarnih panela na krovu građevine ili iznad parkirališnih mjesta. </w:t>
      </w:r>
    </w:p>
    <w:p w14:paraId="27C6472E" w14:textId="77777777" w:rsidR="00EA3CDC" w:rsidRDefault="00EA3CDC" w:rsidP="004A7BD0">
      <w:pPr>
        <w:pBdr>
          <w:bottom w:val="single" w:sz="4" w:space="1" w:color="auto"/>
        </w:pBdr>
        <w:spacing w:line="240" w:lineRule="auto"/>
        <w:rPr>
          <w:rFonts w:cstheme="minorHAnsi"/>
          <w:sz w:val="24"/>
          <w:szCs w:val="24"/>
        </w:rPr>
      </w:pPr>
    </w:p>
    <w:p w14:paraId="10533C65" w14:textId="7A5847C5" w:rsidR="002E5F5C" w:rsidRPr="00A015B0" w:rsidRDefault="002E5F5C" w:rsidP="004A7BD0">
      <w:pPr>
        <w:pBdr>
          <w:bottom w:val="single" w:sz="4" w:space="1" w:color="auto"/>
        </w:pBdr>
        <w:spacing w:line="240" w:lineRule="auto"/>
        <w:rPr>
          <w:rFonts w:cstheme="minorHAnsi"/>
          <w:sz w:val="24"/>
          <w:szCs w:val="24"/>
        </w:rPr>
      </w:pPr>
      <w:r w:rsidRPr="00A015B0">
        <w:rPr>
          <w:rFonts w:cstheme="minorHAnsi"/>
          <w:sz w:val="24"/>
          <w:szCs w:val="24"/>
        </w:rPr>
        <w:t>GRUPA 17</w:t>
      </w:r>
    </w:p>
    <w:p w14:paraId="6440AA68" w14:textId="4D8C7281" w:rsidR="002E5F5C" w:rsidRPr="00A015B0" w:rsidRDefault="002E5F5C" w:rsidP="004A7BD0">
      <w:pPr>
        <w:spacing w:line="240" w:lineRule="auto"/>
        <w:ind w:left="993" w:hanging="993"/>
        <w:rPr>
          <w:rFonts w:eastAsia="Times New Roman" w:cstheme="minorHAnsi"/>
          <w:color w:val="500050"/>
          <w:sz w:val="24"/>
          <w:szCs w:val="24"/>
          <w:shd w:val="clear" w:color="auto" w:fill="FFFFFF"/>
          <w:lang w:eastAsia="hr-HR"/>
        </w:rPr>
      </w:pPr>
      <w:r w:rsidRPr="00A015B0">
        <w:rPr>
          <w:rFonts w:eastAsia="Times New Roman" w:cstheme="minorHAnsi"/>
          <w:color w:val="333333"/>
          <w:sz w:val="24"/>
          <w:szCs w:val="24"/>
          <w:lang w:eastAsia="hr-HR"/>
        </w:rPr>
        <w:t>17.1.</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Na koji način se koriste otvoreni bazeni? Imaju li korisnici unutarnjih bazena pristup vanjskim bazenima i obrnuto? </w:t>
      </w:r>
    </w:p>
    <w:p w14:paraId="264E6DC8" w14:textId="1E0A772D" w:rsidR="002E5F5C" w:rsidRPr="009E1839" w:rsidRDefault="002E5F5C" w:rsidP="004A7BD0">
      <w:pPr>
        <w:shd w:val="clear" w:color="auto" w:fill="FFFFFF"/>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r w:rsidR="00F047CD" w:rsidRPr="009E1839">
        <w:rPr>
          <w:rFonts w:eastAsia="Times New Roman" w:cstheme="minorHAnsi"/>
          <w:b/>
          <w:sz w:val="24"/>
          <w:szCs w:val="24"/>
          <w:lang w:eastAsia="hr-HR"/>
        </w:rPr>
        <w:t xml:space="preserve"> </w:t>
      </w:r>
      <w:r w:rsidR="0069371D" w:rsidRPr="009E1839">
        <w:rPr>
          <w:rFonts w:eastAsia="Times New Roman" w:cstheme="minorHAnsi"/>
          <w:b/>
          <w:sz w:val="24"/>
          <w:szCs w:val="24"/>
          <w:lang w:eastAsia="hr-HR"/>
        </w:rPr>
        <w:t>Potrebno</w:t>
      </w:r>
      <w:r w:rsidR="00F047CD" w:rsidRPr="009E1839">
        <w:rPr>
          <w:rFonts w:eastAsia="Times New Roman" w:cstheme="minorHAnsi"/>
          <w:b/>
          <w:sz w:val="24"/>
          <w:szCs w:val="24"/>
          <w:lang w:eastAsia="hr-HR"/>
        </w:rPr>
        <w:t xml:space="preserve"> je ostvariti prostornu vezu unutarnjih i vanjskih bazena, uz primjenu sanitarnog propusnika.</w:t>
      </w:r>
    </w:p>
    <w:p w14:paraId="36C7A1B3" w14:textId="558A0130" w:rsidR="002E5F5C" w:rsidRPr="00A015B0" w:rsidRDefault="002E5F5C" w:rsidP="004A7BD0">
      <w:pPr>
        <w:spacing w:line="240" w:lineRule="auto"/>
        <w:ind w:left="993" w:hanging="993"/>
        <w:rPr>
          <w:rFonts w:eastAsia="Times New Roman" w:cstheme="minorHAnsi"/>
          <w:color w:val="500050"/>
          <w:sz w:val="24"/>
          <w:szCs w:val="24"/>
          <w:shd w:val="clear" w:color="auto" w:fill="FFFFFF"/>
          <w:lang w:eastAsia="hr-HR"/>
        </w:rPr>
      </w:pPr>
      <w:r w:rsidRPr="00A015B0">
        <w:rPr>
          <w:rFonts w:eastAsia="Times New Roman" w:cstheme="minorHAnsi"/>
          <w:color w:val="333333"/>
          <w:sz w:val="24"/>
          <w:szCs w:val="24"/>
          <w:lang w:eastAsia="hr-HR"/>
        </w:rPr>
        <w:t>17.2.</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Postoje li zahtjevi smještaja vanjskih bazena u blizini unutarnjih bazena?</w:t>
      </w:r>
    </w:p>
    <w:p w14:paraId="23931124" w14:textId="4FAA55D1" w:rsidR="002E5F5C" w:rsidRPr="009E1839" w:rsidRDefault="002E5F5C" w:rsidP="004A7BD0">
      <w:pPr>
        <w:shd w:val="clear" w:color="auto" w:fill="FFFFFF"/>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r w:rsidR="00F047CD" w:rsidRPr="009E1839">
        <w:rPr>
          <w:rFonts w:eastAsia="Times New Roman" w:cstheme="minorHAnsi"/>
          <w:b/>
          <w:sz w:val="24"/>
          <w:szCs w:val="24"/>
          <w:lang w:eastAsia="hr-HR"/>
        </w:rPr>
        <w:t xml:space="preserve"> </w:t>
      </w:r>
      <w:r w:rsidR="00E4000E" w:rsidRPr="009E1839">
        <w:rPr>
          <w:rFonts w:eastAsia="Times New Roman" w:cstheme="minorHAnsi"/>
          <w:b/>
          <w:sz w:val="24"/>
          <w:szCs w:val="24"/>
          <w:lang w:eastAsia="hr-HR"/>
        </w:rPr>
        <w:t>N</w:t>
      </w:r>
      <w:r w:rsidR="00F047CD" w:rsidRPr="009E1839">
        <w:rPr>
          <w:rFonts w:eastAsia="Times New Roman" w:cstheme="minorHAnsi"/>
          <w:b/>
          <w:sz w:val="24"/>
          <w:szCs w:val="24"/>
          <w:lang w:eastAsia="hr-HR"/>
        </w:rPr>
        <w:t>e postoj</w:t>
      </w:r>
      <w:r w:rsidR="00E4000E" w:rsidRPr="009E1839">
        <w:rPr>
          <w:rFonts w:eastAsia="Times New Roman" w:cstheme="minorHAnsi"/>
          <w:b/>
          <w:sz w:val="24"/>
          <w:szCs w:val="24"/>
          <w:lang w:eastAsia="hr-HR"/>
        </w:rPr>
        <w:t>i, smještaj</w:t>
      </w:r>
      <w:r w:rsidR="00F047CD" w:rsidRPr="009E1839">
        <w:rPr>
          <w:rFonts w:eastAsia="Times New Roman" w:cstheme="minorHAnsi"/>
          <w:b/>
          <w:sz w:val="24"/>
          <w:szCs w:val="24"/>
          <w:lang w:eastAsia="hr-HR"/>
        </w:rPr>
        <w:t xml:space="preserve"> vanjsk</w:t>
      </w:r>
      <w:r w:rsidR="00E4000E" w:rsidRPr="009E1839">
        <w:rPr>
          <w:rFonts w:eastAsia="Times New Roman" w:cstheme="minorHAnsi"/>
          <w:b/>
          <w:sz w:val="24"/>
          <w:szCs w:val="24"/>
          <w:lang w:eastAsia="hr-HR"/>
        </w:rPr>
        <w:t>ih</w:t>
      </w:r>
      <w:r w:rsidR="00F047CD" w:rsidRPr="009E1839">
        <w:rPr>
          <w:rFonts w:eastAsia="Times New Roman" w:cstheme="minorHAnsi"/>
          <w:b/>
          <w:sz w:val="24"/>
          <w:szCs w:val="24"/>
          <w:lang w:eastAsia="hr-HR"/>
        </w:rPr>
        <w:t xml:space="preserve"> bazen</w:t>
      </w:r>
      <w:r w:rsidR="00E4000E" w:rsidRPr="009E1839">
        <w:rPr>
          <w:rFonts w:eastAsia="Times New Roman" w:cstheme="minorHAnsi"/>
          <w:b/>
          <w:sz w:val="24"/>
          <w:szCs w:val="24"/>
          <w:lang w:eastAsia="hr-HR"/>
        </w:rPr>
        <w:t>a</w:t>
      </w:r>
      <w:r w:rsidR="00F047CD" w:rsidRPr="009E1839">
        <w:rPr>
          <w:rFonts w:eastAsia="Times New Roman" w:cstheme="minorHAnsi"/>
          <w:b/>
          <w:sz w:val="24"/>
          <w:szCs w:val="24"/>
          <w:lang w:eastAsia="hr-HR"/>
        </w:rPr>
        <w:t xml:space="preserve"> </w:t>
      </w:r>
      <w:r w:rsidR="00E4000E" w:rsidRPr="009E1839">
        <w:rPr>
          <w:rFonts w:eastAsia="Times New Roman" w:cstheme="minorHAnsi"/>
          <w:b/>
          <w:sz w:val="24"/>
          <w:szCs w:val="24"/>
          <w:lang w:eastAsia="hr-HR"/>
        </w:rPr>
        <w:t>rješava se u skladu s arhitektonskim rješenjem.</w:t>
      </w:r>
    </w:p>
    <w:p w14:paraId="3421A853" w14:textId="157091EA" w:rsidR="002E5F5C" w:rsidRPr="00A015B0" w:rsidRDefault="002E5F5C" w:rsidP="004A7BD0">
      <w:pPr>
        <w:spacing w:line="240" w:lineRule="auto"/>
        <w:ind w:left="993" w:hanging="993"/>
        <w:rPr>
          <w:rFonts w:eastAsia="Times New Roman" w:cstheme="minorHAnsi"/>
          <w:color w:val="500050"/>
          <w:sz w:val="24"/>
          <w:szCs w:val="24"/>
          <w:shd w:val="clear" w:color="auto" w:fill="FFFFFF"/>
          <w:lang w:eastAsia="hr-HR"/>
        </w:rPr>
      </w:pPr>
      <w:r w:rsidRPr="00A015B0">
        <w:rPr>
          <w:rFonts w:eastAsia="Times New Roman" w:cstheme="minorHAnsi"/>
          <w:color w:val="333333"/>
          <w:sz w:val="24"/>
          <w:szCs w:val="24"/>
          <w:lang w:eastAsia="hr-HR"/>
        </w:rPr>
        <w:t>17.3.</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Koja je minimalna visina fitness dvorana?</w:t>
      </w:r>
    </w:p>
    <w:p w14:paraId="0A4346AE" w14:textId="37458DDD" w:rsidR="002E5F5C" w:rsidRPr="009E1839" w:rsidRDefault="002E5F5C" w:rsidP="004A7BD0">
      <w:pPr>
        <w:shd w:val="clear" w:color="auto" w:fill="FFFFFF"/>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r w:rsidR="0069371D" w:rsidRPr="009E1839">
        <w:rPr>
          <w:rFonts w:eastAsia="Times New Roman" w:cstheme="minorHAnsi"/>
          <w:b/>
          <w:sz w:val="24"/>
          <w:szCs w:val="24"/>
          <w:lang w:eastAsia="hr-HR"/>
        </w:rPr>
        <w:t xml:space="preserve"> 3m</w:t>
      </w:r>
    </w:p>
    <w:p w14:paraId="68087AC8" w14:textId="01AA0F52" w:rsidR="002E5F5C" w:rsidRPr="00A015B0" w:rsidRDefault="002E5F5C" w:rsidP="004A7BD0">
      <w:pPr>
        <w:spacing w:line="240" w:lineRule="auto"/>
        <w:ind w:left="993" w:hanging="993"/>
        <w:rPr>
          <w:rFonts w:eastAsia="Times New Roman" w:cstheme="minorHAnsi"/>
          <w:color w:val="500050"/>
          <w:sz w:val="24"/>
          <w:szCs w:val="24"/>
          <w:shd w:val="clear" w:color="auto" w:fill="FFFFFF"/>
          <w:lang w:eastAsia="hr-HR"/>
        </w:rPr>
      </w:pPr>
      <w:r w:rsidRPr="00A015B0">
        <w:rPr>
          <w:rFonts w:eastAsia="Times New Roman" w:cstheme="minorHAnsi"/>
          <w:color w:val="333333"/>
          <w:sz w:val="24"/>
          <w:szCs w:val="24"/>
          <w:lang w:eastAsia="hr-HR"/>
        </w:rPr>
        <w:t>17.4.</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Treba li osigurati dodatni vanjski ulaz za gledatelje?</w:t>
      </w:r>
    </w:p>
    <w:p w14:paraId="739C8397" w14:textId="684F3D28" w:rsidR="0069371D" w:rsidRPr="009E1839" w:rsidRDefault="002E5F5C" w:rsidP="00E4000E">
      <w:pPr>
        <w:shd w:val="clear" w:color="auto" w:fill="FFFFFF"/>
        <w:spacing w:line="240" w:lineRule="auto"/>
        <w:ind w:left="993"/>
        <w:rPr>
          <w:rFonts w:eastAsia="Times New Roman" w:cstheme="minorHAnsi"/>
          <w:b/>
          <w:bCs/>
          <w:sz w:val="24"/>
          <w:szCs w:val="24"/>
          <w:lang w:eastAsia="hr-HR"/>
        </w:rPr>
      </w:pPr>
      <w:r w:rsidRPr="009E1839">
        <w:rPr>
          <w:rFonts w:eastAsia="Times New Roman" w:cstheme="minorHAnsi"/>
          <w:b/>
          <w:bCs/>
          <w:sz w:val="24"/>
          <w:szCs w:val="24"/>
          <w:lang w:eastAsia="hr-HR"/>
        </w:rPr>
        <w:t>ODGOVOR:</w:t>
      </w:r>
      <w:r w:rsidR="0069371D" w:rsidRPr="009E1839">
        <w:rPr>
          <w:rFonts w:eastAsia="Times New Roman" w:cstheme="minorHAnsi"/>
          <w:b/>
          <w:bCs/>
          <w:sz w:val="24"/>
          <w:szCs w:val="24"/>
          <w:lang w:eastAsia="hr-HR"/>
        </w:rPr>
        <w:t xml:space="preserve"> </w:t>
      </w:r>
      <w:r w:rsidR="0069371D" w:rsidRPr="009E1839">
        <w:rPr>
          <w:rFonts w:eastAsia="Times New Roman" w:cstheme="minorHAnsi"/>
          <w:b/>
          <w:sz w:val="24"/>
          <w:szCs w:val="24"/>
          <w:lang w:eastAsia="hr-HR"/>
        </w:rPr>
        <w:t xml:space="preserve">Zaseban ulaz nije nužan, </w:t>
      </w:r>
      <w:r w:rsidR="00A00558" w:rsidRPr="009E1839">
        <w:rPr>
          <w:rFonts w:eastAsia="Times New Roman" w:cstheme="minorHAnsi"/>
          <w:b/>
          <w:sz w:val="24"/>
          <w:szCs w:val="24"/>
          <w:lang w:eastAsia="hr-HR"/>
        </w:rPr>
        <w:t xml:space="preserve">ovisi o rješenju, </w:t>
      </w:r>
      <w:r w:rsidR="0069371D" w:rsidRPr="009E1839">
        <w:rPr>
          <w:rFonts w:eastAsia="Times New Roman" w:cstheme="minorHAnsi"/>
          <w:b/>
          <w:sz w:val="24"/>
          <w:szCs w:val="24"/>
          <w:lang w:eastAsia="hr-HR"/>
        </w:rPr>
        <w:t>ali evakuacijski putevi za visoku frekvenciju posjetitelja trebaju biti osigurani.</w:t>
      </w:r>
    </w:p>
    <w:p w14:paraId="3D571DFB" w14:textId="77777777" w:rsidR="002E5F5C" w:rsidRPr="00A015B0" w:rsidRDefault="002E5F5C" w:rsidP="004A7BD0">
      <w:pPr>
        <w:spacing w:line="240" w:lineRule="auto"/>
        <w:ind w:left="993" w:hanging="993"/>
        <w:rPr>
          <w:rFonts w:cstheme="minorHAnsi"/>
          <w:color w:val="333333"/>
          <w:sz w:val="24"/>
          <w:szCs w:val="24"/>
          <w:shd w:val="clear" w:color="auto" w:fill="FFFFFF"/>
        </w:rPr>
      </w:pPr>
      <w:r w:rsidRPr="00A015B0">
        <w:rPr>
          <w:rFonts w:eastAsia="Times New Roman" w:cstheme="minorHAnsi"/>
          <w:color w:val="333333"/>
          <w:sz w:val="24"/>
          <w:szCs w:val="24"/>
          <w:lang w:eastAsia="hr-HR"/>
        </w:rPr>
        <w:t>17.5.</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Koja je minimalna visina iznad bazena za neplivače?</w:t>
      </w:r>
    </w:p>
    <w:p w14:paraId="088048D2" w14:textId="334917DA" w:rsidR="002E5F5C" w:rsidRPr="009E1839" w:rsidRDefault="002E5F5C" w:rsidP="004A7BD0">
      <w:pPr>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r w:rsidR="00B04CAF" w:rsidRPr="009E1839">
        <w:rPr>
          <w:rFonts w:eastAsia="Times New Roman" w:cstheme="minorHAnsi"/>
          <w:b/>
          <w:sz w:val="24"/>
          <w:szCs w:val="24"/>
          <w:lang w:eastAsia="hr-HR"/>
        </w:rPr>
        <w:t xml:space="preserve"> Ne postoji propisana minimalna visina iznad bazena za plivače, no preporučuje se da nije niža od 3.5m.</w:t>
      </w:r>
    </w:p>
    <w:p w14:paraId="5BD3662E" w14:textId="406FAD04" w:rsidR="002E5F5C" w:rsidRDefault="002E5F5C" w:rsidP="004A7BD0">
      <w:pPr>
        <w:spacing w:line="240" w:lineRule="auto"/>
        <w:ind w:left="993" w:hanging="993"/>
        <w:rPr>
          <w:rFonts w:cstheme="minorHAnsi"/>
          <w:color w:val="333333"/>
          <w:sz w:val="24"/>
          <w:szCs w:val="24"/>
          <w:shd w:val="clear" w:color="auto" w:fill="FFFFFF"/>
        </w:rPr>
      </w:pPr>
      <w:r w:rsidRPr="00A015B0">
        <w:rPr>
          <w:rFonts w:eastAsia="Times New Roman" w:cstheme="minorHAnsi"/>
          <w:color w:val="333333"/>
          <w:sz w:val="24"/>
          <w:szCs w:val="24"/>
          <w:lang w:eastAsia="hr-HR"/>
        </w:rPr>
        <w:t>17.6.</w:t>
      </w:r>
      <w:r w:rsidRPr="00A015B0">
        <w:rPr>
          <w:rFonts w:eastAsia="Times New Roman" w:cstheme="minorHAnsi"/>
          <w:color w:val="333333"/>
          <w:sz w:val="24"/>
          <w:szCs w:val="24"/>
          <w:lang w:eastAsia="hr-HR"/>
        </w:rPr>
        <w:tab/>
      </w:r>
      <w:r w:rsidRPr="00A015B0">
        <w:rPr>
          <w:rFonts w:cstheme="minorHAnsi"/>
          <w:color w:val="333333"/>
          <w:sz w:val="24"/>
          <w:szCs w:val="24"/>
          <w:shd w:val="clear" w:color="auto" w:fill="FFFFFF"/>
        </w:rPr>
        <w:t>Treba li strojarnica bazenske tehnike za vanjske bazene površine 300m2 biti ispod hodnih površina pod zemljom (kao kod unutarnjih bazena) ili postoji zahtjev da je tehnika u sklopu zgrade vanjskih bazena sa svlačionicama?</w:t>
      </w:r>
    </w:p>
    <w:p w14:paraId="217031C9" w14:textId="53D3C150" w:rsidR="00C770ED" w:rsidRPr="009E1839" w:rsidRDefault="002E5F5C" w:rsidP="0052104F">
      <w:pPr>
        <w:spacing w:line="240" w:lineRule="auto"/>
        <w:ind w:left="993"/>
        <w:rPr>
          <w:rFonts w:eastAsia="Times New Roman" w:cstheme="minorHAnsi"/>
          <w:b/>
          <w:sz w:val="24"/>
          <w:szCs w:val="24"/>
          <w:lang w:eastAsia="hr-HR"/>
        </w:rPr>
      </w:pPr>
      <w:r w:rsidRPr="009E1839">
        <w:rPr>
          <w:rFonts w:eastAsia="Times New Roman" w:cstheme="minorHAnsi"/>
          <w:b/>
          <w:sz w:val="24"/>
          <w:szCs w:val="24"/>
          <w:lang w:eastAsia="hr-HR"/>
        </w:rPr>
        <w:t>ODGOVOR:</w:t>
      </w:r>
      <w:r w:rsidR="00B04CAF" w:rsidRPr="009E1839">
        <w:rPr>
          <w:rFonts w:eastAsia="Times New Roman" w:cstheme="minorHAnsi"/>
          <w:b/>
          <w:sz w:val="24"/>
          <w:szCs w:val="24"/>
          <w:lang w:eastAsia="hr-HR"/>
        </w:rPr>
        <w:t xml:space="preserve"> </w:t>
      </w:r>
      <w:r w:rsidR="00E4000E" w:rsidRPr="009E1839">
        <w:rPr>
          <w:rFonts w:eastAsia="Times New Roman" w:cstheme="minorHAnsi"/>
          <w:b/>
          <w:sz w:val="24"/>
          <w:szCs w:val="24"/>
          <w:lang w:eastAsia="hr-HR"/>
        </w:rPr>
        <w:t>Stroja</w:t>
      </w:r>
      <w:r w:rsidR="0052104F" w:rsidRPr="009E1839">
        <w:rPr>
          <w:rFonts w:eastAsia="Times New Roman" w:cstheme="minorHAnsi"/>
          <w:b/>
          <w:sz w:val="24"/>
          <w:szCs w:val="24"/>
          <w:lang w:eastAsia="hr-HR"/>
        </w:rPr>
        <w:t>r</w:t>
      </w:r>
      <w:r w:rsidR="00E4000E" w:rsidRPr="009E1839">
        <w:rPr>
          <w:rFonts w:eastAsia="Times New Roman" w:cstheme="minorHAnsi"/>
          <w:b/>
          <w:sz w:val="24"/>
          <w:szCs w:val="24"/>
          <w:lang w:eastAsia="hr-HR"/>
        </w:rPr>
        <w:t>nica bazenske tehnike rješava se u skladu s arhitektonskim rješenjem</w:t>
      </w:r>
      <w:r w:rsidR="009E1839">
        <w:rPr>
          <w:rFonts w:eastAsia="Times New Roman" w:cstheme="minorHAnsi"/>
          <w:b/>
          <w:sz w:val="24"/>
          <w:szCs w:val="24"/>
          <w:lang w:eastAsia="hr-HR"/>
        </w:rPr>
        <w:t xml:space="preserve">, </w:t>
      </w:r>
      <w:r w:rsidR="009A7DB1" w:rsidRPr="009E1839">
        <w:rPr>
          <w:rFonts w:eastAsia="Times New Roman" w:cstheme="minorHAnsi"/>
          <w:b/>
          <w:sz w:val="24"/>
          <w:szCs w:val="24"/>
          <w:lang w:eastAsia="hr-HR"/>
        </w:rPr>
        <w:t>može biti smještena i podzemno ispod hodnih površina</w:t>
      </w:r>
      <w:r w:rsidR="00E4000E" w:rsidRPr="009E1839">
        <w:rPr>
          <w:rFonts w:eastAsia="Times New Roman" w:cstheme="minorHAnsi"/>
          <w:b/>
          <w:sz w:val="24"/>
          <w:szCs w:val="24"/>
          <w:lang w:eastAsia="hr-HR"/>
        </w:rPr>
        <w:t xml:space="preserve"> te ne postoji zahtjev da je smještena </w:t>
      </w:r>
      <w:r w:rsidR="00B04CAF" w:rsidRPr="009E1839">
        <w:rPr>
          <w:rFonts w:eastAsia="Times New Roman" w:cstheme="minorHAnsi"/>
          <w:b/>
          <w:sz w:val="24"/>
          <w:szCs w:val="24"/>
          <w:lang w:eastAsia="hr-HR"/>
        </w:rPr>
        <w:t>u sklopu građevine s pratećim sadržajima vanjskih bazena</w:t>
      </w:r>
      <w:r w:rsidR="009A7DB1" w:rsidRPr="009E1839">
        <w:rPr>
          <w:rFonts w:eastAsia="Times New Roman" w:cstheme="minorHAnsi"/>
          <w:b/>
          <w:sz w:val="24"/>
          <w:szCs w:val="24"/>
          <w:lang w:eastAsia="hr-HR"/>
        </w:rPr>
        <w:t>. V</w:t>
      </w:r>
      <w:r w:rsidR="0052104F" w:rsidRPr="009E1839">
        <w:rPr>
          <w:rFonts w:eastAsia="Times New Roman" w:cstheme="minorHAnsi"/>
          <w:b/>
          <w:sz w:val="24"/>
          <w:szCs w:val="24"/>
          <w:lang w:eastAsia="hr-HR"/>
        </w:rPr>
        <w:t>oditi računa o koeficijentu izgrađenosti čestice.</w:t>
      </w:r>
      <w:bookmarkStart w:id="0" w:name="_GoBack"/>
      <w:bookmarkEnd w:id="0"/>
    </w:p>
    <w:p w14:paraId="56F46AB6" w14:textId="56C6244C" w:rsidR="00CD4EFB" w:rsidRPr="00EA3CDC" w:rsidRDefault="00CD4EFB" w:rsidP="00EA3CDC">
      <w:pPr>
        <w:shd w:val="clear" w:color="auto" w:fill="FFFFFF"/>
        <w:spacing w:line="240" w:lineRule="auto"/>
        <w:rPr>
          <w:rFonts w:eastAsia="Times New Roman" w:cstheme="minorHAnsi"/>
          <w:color w:val="333333"/>
          <w:sz w:val="24"/>
          <w:szCs w:val="24"/>
          <w:lang w:eastAsia="hr-HR"/>
        </w:rPr>
      </w:pPr>
    </w:p>
    <w:sectPr w:rsidR="00CD4EFB" w:rsidRPr="00EA3C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36BC8"/>
    <w:multiLevelType w:val="hybridMultilevel"/>
    <w:tmpl w:val="3EC204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17B47DC"/>
    <w:multiLevelType w:val="hybridMultilevel"/>
    <w:tmpl w:val="D18CA1DC"/>
    <w:lvl w:ilvl="0" w:tplc="C00AE55E">
      <w:start w:val="1"/>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181F0A28"/>
    <w:multiLevelType w:val="hybridMultilevel"/>
    <w:tmpl w:val="D3620A96"/>
    <w:lvl w:ilvl="0" w:tplc="7EC4A7BE">
      <w:start w:val="1"/>
      <w:numFmt w:val="decimal"/>
      <w:lvlText w:val="%1."/>
      <w:lvlJc w:val="left"/>
      <w:pPr>
        <w:ind w:left="1211" w:hanging="360"/>
      </w:pPr>
      <w:rPr>
        <w:rFonts w:hint="default"/>
        <w:color w:val="auto"/>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3" w15:restartNumberingAfterBreak="0">
    <w:nsid w:val="1EE4479F"/>
    <w:multiLevelType w:val="hybridMultilevel"/>
    <w:tmpl w:val="3B92A2E8"/>
    <w:lvl w:ilvl="0" w:tplc="238C19AC">
      <w:start w:val="1"/>
      <w:numFmt w:val="upp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20A04B08"/>
    <w:multiLevelType w:val="hybridMultilevel"/>
    <w:tmpl w:val="1D825E86"/>
    <w:lvl w:ilvl="0" w:tplc="14FEA638">
      <w:start w:val="1"/>
      <w:numFmt w:val="decimal"/>
      <w:lvlText w:val="%1."/>
      <w:lvlJc w:val="left"/>
      <w:pPr>
        <w:ind w:left="1353" w:hanging="360"/>
      </w:pPr>
      <w:rPr>
        <w:rFonts w:hint="default"/>
      </w:r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5" w15:restartNumberingAfterBreak="0">
    <w:nsid w:val="4F595BB4"/>
    <w:multiLevelType w:val="hybridMultilevel"/>
    <w:tmpl w:val="BCDCB58E"/>
    <w:lvl w:ilvl="0" w:tplc="C50E47CC">
      <w:start w:val="1"/>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61FA1224"/>
    <w:multiLevelType w:val="hybridMultilevel"/>
    <w:tmpl w:val="C59C9886"/>
    <w:lvl w:ilvl="0" w:tplc="6540DF94">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7" w15:restartNumberingAfterBreak="0">
    <w:nsid w:val="6E806148"/>
    <w:multiLevelType w:val="hybridMultilevel"/>
    <w:tmpl w:val="8632C526"/>
    <w:lvl w:ilvl="0" w:tplc="041A0001">
      <w:start w:val="1"/>
      <w:numFmt w:val="bullet"/>
      <w:lvlText w:val=""/>
      <w:lvlJc w:val="left"/>
      <w:pPr>
        <w:ind w:left="1996" w:hanging="360"/>
      </w:pPr>
      <w:rPr>
        <w:rFonts w:ascii="Symbol" w:hAnsi="Symbol"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FB"/>
    <w:rsid w:val="00033194"/>
    <w:rsid w:val="00077E7F"/>
    <w:rsid w:val="000A1831"/>
    <w:rsid w:val="000A3F65"/>
    <w:rsid w:val="000B7302"/>
    <w:rsid w:val="000F5350"/>
    <w:rsid w:val="0010125B"/>
    <w:rsid w:val="0012467A"/>
    <w:rsid w:val="00170D9A"/>
    <w:rsid w:val="0017592A"/>
    <w:rsid w:val="00176BEB"/>
    <w:rsid w:val="00196AFD"/>
    <w:rsid w:val="001B18BE"/>
    <w:rsid w:val="001C1378"/>
    <w:rsid w:val="0020668C"/>
    <w:rsid w:val="002137E1"/>
    <w:rsid w:val="00220DA2"/>
    <w:rsid w:val="0025546C"/>
    <w:rsid w:val="00282AFB"/>
    <w:rsid w:val="00285634"/>
    <w:rsid w:val="00292A3D"/>
    <w:rsid w:val="002A2AC7"/>
    <w:rsid w:val="002B4192"/>
    <w:rsid w:val="002B42AF"/>
    <w:rsid w:val="002C0724"/>
    <w:rsid w:val="002D326E"/>
    <w:rsid w:val="002E04E0"/>
    <w:rsid w:val="002E31E3"/>
    <w:rsid w:val="002E5F5C"/>
    <w:rsid w:val="002F3A28"/>
    <w:rsid w:val="003148F2"/>
    <w:rsid w:val="00315659"/>
    <w:rsid w:val="00335BA7"/>
    <w:rsid w:val="003372A3"/>
    <w:rsid w:val="003432AB"/>
    <w:rsid w:val="003A420A"/>
    <w:rsid w:val="003B5FB1"/>
    <w:rsid w:val="003C0558"/>
    <w:rsid w:val="003C3E41"/>
    <w:rsid w:val="003F53C9"/>
    <w:rsid w:val="00402686"/>
    <w:rsid w:val="00406AB5"/>
    <w:rsid w:val="0041301B"/>
    <w:rsid w:val="00434CA3"/>
    <w:rsid w:val="00444413"/>
    <w:rsid w:val="00445617"/>
    <w:rsid w:val="00454C1C"/>
    <w:rsid w:val="00470DC4"/>
    <w:rsid w:val="00482405"/>
    <w:rsid w:val="004A7BD0"/>
    <w:rsid w:val="004B7AC2"/>
    <w:rsid w:val="004D6122"/>
    <w:rsid w:val="00512CB9"/>
    <w:rsid w:val="00520449"/>
    <w:rsid w:val="0052104F"/>
    <w:rsid w:val="005555F0"/>
    <w:rsid w:val="00567909"/>
    <w:rsid w:val="0057775D"/>
    <w:rsid w:val="005814E9"/>
    <w:rsid w:val="005D68EF"/>
    <w:rsid w:val="006262EB"/>
    <w:rsid w:val="00631292"/>
    <w:rsid w:val="0065195E"/>
    <w:rsid w:val="00675C5F"/>
    <w:rsid w:val="00683616"/>
    <w:rsid w:val="0069371D"/>
    <w:rsid w:val="006A12B2"/>
    <w:rsid w:val="006D6135"/>
    <w:rsid w:val="006F34F0"/>
    <w:rsid w:val="006F4FFA"/>
    <w:rsid w:val="00710591"/>
    <w:rsid w:val="00716A71"/>
    <w:rsid w:val="00745314"/>
    <w:rsid w:val="007A2B28"/>
    <w:rsid w:val="007A492F"/>
    <w:rsid w:val="007B5F85"/>
    <w:rsid w:val="007C2BDE"/>
    <w:rsid w:val="007E1CD7"/>
    <w:rsid w:val="0083532D"/>
    <w:rsid w:val="00850DC8"/>
    <w:rsid w:val="00886E6B"/>
    <w:rsid w:val="008C4A26"/>
    <w:rsid w:val="008E15C9"/>
    <w:rsid w:val="008F71FA"/>
    <w:rsid w:val="00920B99"/>
    <w:rsid w:val="00936488"/>
    <w:rsid w:val="009375A8"/>
    <w:rsid w:val="00985DF8"/>
    <w:rsid w:val="00992884"/>
    <w:rsid w:val="009A7DB1"/>
    <w:rsid w:val="009D13A4"/>
    <w:rsid w:val="009E1839"/>
    <w:rsid w:val="00A00558"/>
    <w:rsid w:val="00A00FA3"/>
    <w:rsid w:val="00A015B0"/>
    <w:rsid w:val="00A0643F"/>
    <w:rsid w:val="00A14715"/>
    <w:rsid w:val="00A15556"/>
    <w:rsid w:val="00A15EBF"/>
    <w:rsid w:val="00A16FD0"/>
    <w:rsid w:val="00A24BED"/>
    <w:rsid w:val="00A300FA"/>
    <w:rsid w:val="00A32CCD"/>
    <w:rsid w:val="00A42865"/>
    <w:rsid w:val="00A5112D"/>
    <w:rsid w:val="00A60D9B"/>
    <w:rsid w:val="00A860C7"/>
    <w:rsid w:val="00A94CFD"/>
    <w:rsid w:val="00AA0632"/>
    <w:rsid w:val="00AA0C2B"/>
    <w:rsid w:val="00AA12CF"/>
    <w:rsid w:val="00AA28FC"/>
    <w:rsid w:val="00AE095A"/>
    <w:rsid w:val="00B04CAF"/>
    <w:rsid w:val="00B170E3"/>
    <w:rsid w:val="00B20E9A"/>
    <w:rsid w:val="00B53A16"/>
    <w:rsid w:val="00B602C5"/>
    <w:rsid w:val="00B75E48"/>
    <w:rsid w:val="00B77D03"/>
    <w:rsid w:val="00B942D1"/>
    <w:rsid w:val="00BD7671"/>
    <w:rsid w:val="00BE57B5"/>
    <w:rsid w:val="00BF4186"/>
    <w:rsid w:val="00C01852"/>
    <w:rsid w:val="00C042CB"/>
    <w:rsid w:val="00C047D9"/>
    <w:rsid w:val="00C357B3"/>
    <w:rsid w:val="00C6473B"/>
    <w:rsid w:val="00C770ED"/>
    <w:rsid w:val="00C97880"/>
    <w:rsid w:val="00CC1AB6"/>
    <w:rsid w:val="00CD4EFB"/>
    <w:rsid w:val="00D04EA0"/>
    <w:rsid w:val="00D542E9"/>
    <w:rsid w:val="00D806D6"/>
    <w:rsid w:val="00D815B2"/>
    <w:rsid w:val="00D92256"/>
    <w:rsid w:val="00D97EFE"/>
    <w:rsid w:val="00DC4A40"/>
    <w:rsid w:val="00DD7F33"/>
    <w:rsid w:val="00DE0543"/>
    <w:rsid w:val="00E26BCD"/>
    <w:rsid w:val="00E27F27"/>
    <w:rsid w:val="00E4000E"/>
    <w:rsid w:val="00E91BDF"/>
    <w:rsid w:val="00E971D6"/>
    <w:rsid w:val="00EA3CDC"/>
    <w:rsid w:val="00ED62D2"/>
    <w:rsid w:val="00EE2146"/>
    <w:rsid w:val="00EE6A8E"/>
    <w:rsid w:val="00EF48AF"/>
    <w:rsid w:val="00F047CD"/>
    <w:rsid w:val="00F10D9A"/>
    <w:rsid w:val="00F76E05"/>
    <w:rsid w:val="00F90B36"/>
    <w:rsid w:val="00F94AC5"/>
    <w:rsid w:val="00FB15EF"/>
    <w:rsid w:val="00FD50AB"/>
    <w:rsid w:val="00FE1A8D"/>
    <w:rsid w:val="00FE2120"/>
    <w:rsid w:val="00FF21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3CB0"/>
  <w15:chartTrackingRefBased/>
  <w15:docId w15:val="{5114F828-3116-4574-8CFC-845D50E29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A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D4EFB"/>
    <w:rPr>
      <w:i/>
      <w:iCs/>
    </w:rPr>
  </w:style>
  <w:style w:type="paragraph" w:styleId="ListParagraph">
    <w:name w:val="List Paragraph"/>
    <w:basedOn w:val="Normal"/>
    <w:qFormat/>
    <w:rsid w:val="003432AB"/>
    <w:pPr>
      <w:ind w:left="720"/>
      <w:contextualSpacing/>
    </w:pPr>
    <w:rPr>
      <w14:ligatures w14:val="standardContextual"/>
    </w:rPr>
  </w:style>
  <w:style w:type="paragraph" w:customStyle="1" w:styleId="Default">
    <w:name w:val="Default"/>
    <w:rsid w:val="0083532D"/>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F5350"/>
    <w:rPr>
      <w:b/>
      <w:bCs/>
    </w:rPr>
  </w:style>
  <w:style w:type="character" w:styleId="CommentReference">
    <w:name w:val="annotation reference"/>
    <w:basedOn w:val="DefaultParagraphFont"/>
    <w:uiPriority w:val="99"/>
    <w:semiHidden/>
    <w:unhideWhenUsed/>
    <w:rsid w:val="00402686"/>
    <w:rPr>
      <w:sz w:val="16"/>
      <w:szCs w:val="16"/>
    </w:rPr>
  </w:style>
  <w:style w:type="paragraph" w:styleId="CommentText">
    <w:name w:val="annotation text"/>
    <w:basedOn w:val="Normal"/>
    <w:link w:val="CommentTextChar"/>
    <w:uiPriority w:val="99"/>
    <w:semiHidden/>
    <w:unhideWhenUsed/>
    <w:rsid w:val="00402686"/>
    <w:pPr>
      <w:spacing w:line="240" w:lineRule="auto"/>
    </w:pPr>
    <w:rPr>
      <w:sz w:val="20"/>
      <w:szCs w:val="20"/>
    </w:rPr>
  </w:style>
  <w:style w:type="character" w:customStyle="1" w:styleId="CommentTextChar">
    <w:name w:val="Comment Text Char"/>
    <w:basedOn w:val="DefaultParagraphFont"/>
    <w:link w:val="CommentText"/>
    <w:uiPriority w:val="99"/>
    <w:semiHidden/>
    <w:rsid w:val="00402686"/>
    <w:rPr>
      <w:sz w:val="20"/>
      <w:szCs w:val="20"/>
    </w:rPr>
  </w:style>
  <w:style w:type="paragraph" w:styleId="CommentSubject">
    <w:name w:val="annotation subject"/>
    <w:basedOn w:val="CommentText"/>
    <w:next w:val="CommentText"/>
    <w:link w:val="CommentSubjectChar"/>
    <w:uiPriority w:val="99"/>
    <w:semiHidden/>
    <w:unhideWhenUsed/>
    <w:rsid w:val="00402686"/>
    <w:rPr>
      <w:b/>
      <w:bCs/>
    </w:rPr>
  </w:style>
  <w:style w:type="character" w:customStyle="1" w:styleId="CommentSubjectChar">
    <w:name w:val="Comment Subject Char"/>
    <w:basedOn w:val="CommentTextChar"/>
    <w:link w:val="CommentSubject"/>
    <w:uiPriority w:val="99"/>
    <w:semiHidden/>
    <w:rsid w:val="00402686"/>
    <w:rPr>
      <w:b/>
      <w:bCs/>
      <w:sz w:val="20"/>
      <w:szCs w:val="20"/>
    </w:rPr>
  </w:style>
  <w:style w:type="character" w:customStyle="1" w:styleId="m5tqyf">
    <w:name w:val="m5tqyf"/>
    <w:basedOn w:val="DefaultParagraphFont"/>
    <w:rsid w:val="0069371D"/>
  </w:style>
  <w:style w:type="character" w:styleId="Hyperlink">
    <w:name w:val="Hyperlink"/>
    <w:basedOn w:val="DefaultParagraphFont"/>
    <w:uiPriority w:val="99"/>
    <w:semiHidden/>
    <w:unhideWhenUsed/>
    <w:rsid w:val="0069371D"/>
    <w:rPr>
      <w:color w:val="0000FF"/>
      <w:u w:val="single"/>
    </w:rPr>
  </w:style>
  <w:style w:type="character" w:customStyle="1" w:styleId="apple-converted-space">
    <w:name w:val="apple-converted-space"/>
    <w:basedOn w:val="DefaultParagraphFont"/>
    <w:rsid w:val="0069371D"/>
  </w:style>
  <w:style w:type="character" w:styleId="FollowedHyperlink">
    <w:name w:val="FollowedHyperlink"/>
    <w:basedOn w:val="DefaultParagraphFont"/>
    <w:uiPriority w:val="99"/>
    <w:semiHidden/>
    <w:unhideWhenUsed/>
    <w:rsid w:val="0069371D"/>
    <w:rPr>
      <w:color w:val="954F72" w:themeColor="followedHyperlink"/>
      <w:u w:val="single"/>
    </w:rPr>
  </w:style>
  <w:style w:type="paragraph" w:styleId="NormalWeb">
    <w:name w:val="Normal (Web)"/>
    <w:basedOn w:val="Normal"/>
    <w:uiPriority w:val="99"/>
    <w:unhideWhenUsed/>
    <w:rsid w:val="005D68EF"/>
    <w:pPr>
      <w:spacing w:before="100" w:beforeAutospacing="1" w:after="100" w:afterAutospacing="1" w:line="240" w:lineRule="auto"/>
    </w:pPr>
    <w:rPr>
      <w:rFonts w:ascii="Times New Roman" w:eastAsia="Times New Roman" w:hAnsi="Times New Roman" w:cs="Times New Roman"/>
      <w:sz w:val="24"/>
      <w:szCs w:val="24"/>
      <w:lang w:val="de-CH" w:eastAsia="de-DE"/>
    </w:rPr>
  </w:style>
  <w:style w:type="paragraph" w:styleId="BalloonText">
    <w:name w:val="Balloon Text"/>
    <w:basedOn w:val="Normal"/>
    <w:link w:val="BalloonTextChar"/>
    <w:uiPriority w:val="99"/>
    <w:semiHidden/>
    <w:unhideWhenUsed/>
    <w:rsid w:val="00B53A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A16"/>
    <w:rPr>
      <w:rFonts w:ascii="Segoe UI" w:hAnsi="Segoe UI" w:cs="Segoe UI"/>
      <w:sz w:val="18"/>
      <w:szCs w:val="18"/>
    </w:rPr>
  </w:style>
  <w:style w:type="paragraph" w:customStyle="1" w:styleId="tb-na16">
    <w:name w:val="tb-na16"/>
    <w:basedOn w:val="Normal"/>
    <w:rsid w:val="00FB15EF"/>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12-9-fett-s">
    <w:name w:val="t-12-9-fett-s"/>
    <w:basedOn w:val="Normal"/>
    <w:rsid w:val="00FB15EF"/>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00292">
      <w:bodyDiv w:val="1"/>
      <w:marLeft w:val="0"/>
      <w:marRight w:val="0"/>
      <w:marTop w:val="0"/>
      <w:marBottom w:val="0"/>
      <w:divBdr>
        <w:top w:val="none" w:sz="0" w:space="0" w:color="auto"/>
        <w:left w:val="none" w:sz="0" w:space="0" w:color="auto"/>
        <w:bottom w:val="none" w:sz="0" w:space="0" w:color="auto"/>
        <w:right w:val="none" w:sz="0" w:space="0" w:color="auto"/>
      </w:divBdr>
    </w:div>
    <w:div w:id="169295692">
      <w:bodyDiv w:val="1"/>
      <w:marLeft w:val="0"/>
      <w:marRight w:val="0"/>
      <w:marTop w:val="0"/>
      <w:marBottom w:val="0"/>
      <w:divBdr>
        <w:top w:val="none" w:sz="0" w:space="0" w:color="auto"/>
        <w:left w:val="none" w:sz="0" w:space="0" w:color="auto"/>
        <w:bottom w:val="none" w:sz="0" w:space="0" w:color="auto"/>
        <w:right w:val="none" w:sz="0" w:space="0" w:color="auto"/>
      </w:divBdr>
    </w:div>
    <w:div w:id="262230185">
      <w:bodyDiv w:val="1"/>
      <w:marLeft w:val="0"/>
      <w:marRight w:val="0"/>
      <w:marTop w:val="0"/>
      <w:marBottom w:val="0"/>
      <w:divBdr>
        <w:top w:val="none" w:sz="0" w:space="0" w:color="auto"/>
        <w:left w:val="none" w:sz="0" w:space="0" w:color="auto"/>
        <w:bottom w:val="none" w:sz="0" w:space="0" w:color="auto"/>
        <w:right w:val="none" w:sz="0" w:space="0" w:color="auto"/>
      </w:divBdr>
    </w:div>
    <w:div w:id="281690978">
      <w:bodyDiv w:val="1"/>
      <w:marLeft w:val="0"/>
      <w:marRight w:val="0"/>
      <w:marTop w:val="0"/>
      <w:marBottom w:val="0"/>
      <w:divBdr>
        <w:top w:val="none" w:sz="0" w:space="0" w:color="auto"/>
        <w:left w:val="none" w:sz="0" w:space="0" w:color="auto"/>
        <w:bottom w:val="none" w:sz="0" w:space="0" w:color="auto"/>
        <w:right w:val="none" w:sz="0" w:space="0" w:color="auto"/>
      </w:divBdr>
    </w:div>
    <w:div w:id="296296652">
      <w:bodyDiv w:val="1"/>
      <w:marLeft w:val="0"/>
      <w:marRight w:val="0"/>
      <w:marTop w:val="0"/>
      <w:marBottom w:val="0"/>
      <w:divBdr>
        <w:top w:val="none" w:sz="0" w:space="0" w:color="auto"/>
        <w:left w:val="none" w:sz="0" w:space="0" w:color="auto"/>
        <w:bottom w:val="none" w:sz="0" w:space="0" w:color="auto"/>
        <w:right w:val="none" w:sz="0" w:space="0" w:color="auto"/>
      </w:divBdr>
    </w:div>
    <w:div w:id="448473906">
      <w:bodyDiv w:val="1"/>
      <w:marLeft w:val="0"/>
      <w:marRight w:val="0"/>
      <w:marTop w:val="0"/>
      <w:marBottom w:val="0"/>
      <w:divBdr>
        <w:top w:val="none" w:sz="0" w:space="0" w:color="auto"/>
        <w:left w:val="none" w:sz="0" w:space="0" w:color="auto"/>
        <w:bottom w:val="none" w:sz="0" w:space="0" w:color="auto"/>
        <w:right w:val="none" w:sz="0" w:space="0" w:color="auto"/>
      </w:divBdr>
    </w:div>
    <w:div w:id="508254815">
      <w:bodyDiv w:val="1"/>
      <w:marLeft w:val="0"/>
      <w:marRight w:val="0"/>
      <w:marTop w:val="0"/>
      <w:marBottom w:val="0"/>
      <w:divBdr>
        <w:top w:val="none" w:sz="0" w:space="0" w:color="auto"/>
        <w:left w:val="none" w:sz="0" w:space="0" w:color="auto"/>
        <w:bottom w:val="none" w:sz="0" w:space="0" w:color="auto"/>
        <w:right w:val="none" w:sz="0" w:space="0" w:color="auto"/>
      </w:divBdr>
    </w:div>
    <w:div w:id="548345709">
      <w:bodyDiv w:val="1"/>
      <w:marLeft w:val="0"/>
      <w:marRight w:val="0"/>
      <w:marTop w:val="0"/>
      <w:marBottom w:val="0"/>
      <w:divBdr>
        <w:top w:val="none" w:sz="0" w:space="0" w:color="auto"/>
        <w:left w:val="none" w:sz="0" w:space="0" w:color="auto"/>
        <w:bottom w:val="none" w:sz="0" w:space="0" w:color="auto"/>
        <w:right w:val="none" w:sz="0" w:space="0" w:color="auto"/>
      </w:divBdr>
    </w:div>
    <w:div w:id="574357624">
      <w:bodyDiv w:val="1"/>
      <w:marLeft w:val="0"/>
      <w:marRight w:val="0"/>
      <w:marTop w:val="0"/>
      <w:marBottom w:val="0"/>
      <w:divBdr>
        <w:top w:val="none" w:sz="0" w:space="0" w:color="auto"/>
        <w:left w:val="none" w:sz="0" w:space="0" w:color="auto"/>
        <w:bottom w:val="none" w:sz="0" w:space="0" w:color="auto"/>
        <w:right w:val="none" w:sz="0" w:space="0" w:color="auto"/>
      </w:divBdr>
    </w:div>
    <w:div w:id="680812724">
      <w:bodyDiv w:val="1"/>
      <w:marLeft w:val="0"/>
      <w:marRight w:val="0"/>
      <w:marTop w:val="0"/>
      <w:marBottom w:val="0"/>
      <w:divBdr>
        <w:top w:val="none" w:sz="0" w:space="0" w:color="auto"/>
        <w:left w:val="none" w:sz="0" w:space="0" w:color="auto"/>
        <w:bottom w:val="none" w:sz="0" w:space="0" w:color="auto"/>
        <w:right w:val="none" w:sz="0" w:space="0" w:color="auto"/>
      </w:divBdr>
    </w:div>
    <w:div w:id="709306437">
      <w:bodyDiv w:val="1"/>
      <w:marLeft w:val="0"/>
      <w:marRight w:val="0"/>
      <w:marTop w:val="0"/>
      <w:marBottom w:val="0"/>
      <w:divBdr>
        <w:top w:val="none" w:sz="0" w:space="0" w:color="auto"/>
        <w:left w:val="none" w:sz="0" w:space="0" w:color="auto"/>
        <w:bottom w:val="none" w:sz="0" w:space="0" w:color="auto"/>
        <w:right w:val="none" w:sz="0" w:space="0" w:color="auto"/>
      </w:divBdr>
      <w:divsChild>
        <w:div w:id="23212734">
          <w:marLeft w:val="0"/>
          <w:marRight w:val="0"/>
          <w:marTop w:val="0"/>
          <w:marBottom w:val="0"/>
          <w:divBdr>
            <w:top w:val="none" w:sz="0" w:space="0" w:color="auto"/>
            <w:left w:val="none" w:sz="0" w:space="0" w:color="auto"/>
            <w:bottom w:val="none" w:sz="0" w:space="0" w:color="auto"/>
            <w:right w:val="none" w:sz="0" w:space="0" w:color="auto"/>
          </w:divBdr>
          <w:divsChild>
            <w:div w:id="1445420732">
              <w:marLeft w:val="0"/>
              <w:marRight w:val="0"/>
              <w:marTop w:val="0"/>
              <w:marBottom w:val="0"/>
              <w:divBdr>
                <w:top w:val="none" w:sz="0" w:space="0" w:color="auto"/>
                <w:left w:val="none" w:sz="0" w:space="0" w:color="auto"/>
                <w:bottom w:val="none" w:sz="0" w:space="0" w:color="auto"/>
                <w:right w:val="none" w:sz="0" w:space="0" w:color="auto"/>
              </w:divBdr>
              <w:divsChild>
                <w:div w:id="209049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506583">
      <w:bodyDiv w:val="1"/>
      <w:marLeft w:val="0"/>
      <w:marRight w:val="0"/>
      <w:marTop w:val="0"/>
      <w:marBottom w:val="0"/>
      <w:divBdr>
        <w:top w:val="none" w:sz="0" w:space="0" w:color="auto"/>
        <w:left w:val="none" w:sz="0" w:space="0" w:color="auto"/>
        <w:bottom w:val="none" w:sz="0" w:space="0" w:color="auto"/>
        <w:right w:val="none" w:sz="0" w:space="0" w:color="auto"/>
      </w:divBdr>
      <w:divsChild>
        <w:div w:id="1550923191">
          <w:marLeft w:val="0"/>
          <w:marRight w:val="0"/>
          <w:marTop w:val="0"/>
          <w:marBottom w:val="0"/>
          <w:divBdr>
            <w:top w:val="none" w:sz="0" w:space="0" w:color="auto"/>
            <w:left w:val="none" w:sz="0" w:space="0" w:color="auto"/>
            <w:bottom w:val="none" w:sz="0" w:space="0" w:color="auto"/>
            <w:right w:val="none" w:sz="0" w:space="0" w:color="auto"/>
          </w:divBdr>
          <w:divsChild>
            <w:div w:id="1813213941">
              <w:marLeft w:val="0"/>
              <w:marRight w:val="0"/>
              <w:marTop w:val="0"/>
              <w:marBottom w:val="0"/>
              <w:divBdr>
                <w:top w:val="none" w:sz="0" w:space="0" w:color="auto"/>
                <w:left w:val="none" w:sz="0" w:space="0" w:color="auto"/>
                <w:bottom w:val="none" w:sz="0" w:space="0" w:color="auto"/>
                <w:right w:val="none" w:sz="0" w:space="0" w:color="auto"/>
              </w:divBdr>
              <w:divsChild>
                <w:div w:id="1734887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822658">
      <w:bodyDiv w:val="1"/>
      <w:marLeft w:val="0"/>
      <w:marRight w:val="0"/>
      <w:marTop w:val="0"/>
      <w:marBottom w:val="0"/>
      <w:divBdr>
        <w:top w:val="none" w:sz="0" w:space="0" w:color="auto"/>
        <w:left w:val="none" w:sz="0" w:space="0" w:color="auto"/>
        <w:bottom w:val="none" w:sz="0" w:space="0" w:color="auto"/>
        <w:right w:val="none" w:sz="0" w:space="0" w:color="auto"/>
      </w:divBdr>
    </w:div>
    <w:div w:id="920677372">
      <w:bodyDiv w:val="1"/>
      <w:marLeft w:val="0"/>
      <w:marRight w:val="0"/>
      <w:marTop w:val="0"/>
      <w:marBottom w:val="0"/>
      <w:divBdr>
        <w:top w:val="none" w:sz="0" w:space="0" w:color="auto"/>
        <w:left w:val="none" w:sz="0" w:space="0" w:color="auto"/>
        <w:bottom w:val="none" w:sz="0" w:space="0" w:color="auto"/>
        <w:right w:val="none" w:sz="0" w:space="0" w:color="auto"/>
      </w:divBdr>
    </w:div>
    <w:div w:id="965231762">
      <w:bodyDiv w:val="1"/>
      <w:marLeft w:val="0"/>
      <w:marRight w:val="0"/>
      <w:marTop w:val="0"/>
      <w:marBottom w:val="0"/>
      <w:divBdr>
        <w:top w:val="none" w:sz="0" w:space="0" w:color="auto"/>
        <w:left w:val="none" w:sz="0" w:space="0" w:color="auto"/>
        <w:bottom w:val="none" w:sz="0" w:space="0" w:color="auto"/>
        <w:right w:val="none" w:sz="0" w:space="0" w:color="auto"/>
      </w:divBdr>
    </w:div>
    <w:div w:id="1036152509">
      <w:bodyDiv w:val="1"/>
      <w:marLeft w:val="0"/>
      <w:marRight w:val="0"/>
      <w:marTop w:val="0"/>
      <w:marBottom w:val="0"/>
      <w:divBdr>
        <w:top w:val="none" w:sz="0" w:space="0" w:color="auto"/>
        <w:left w:val="none" w:sz="0" w:space="0" w:color="auto"/>
        <w:bottom w:val="none" w:sz="0" w:space="0" w:color="auto"/>
        <w:right w:val="none" w:sz="0" w:space="0" w:color="auto"/>
      </w:divBdr>
    </w:div>
    <w:div w:id="1137067220">
      <w:bodyDiv w:val="1"/>
      <w:marLeft w:val="0"/>
      <w:marRight w:val="0"/>
      <w:marTop w:val="0"/>
      <w:marBottom w:val="0"/>
      <w:divBdr>
        <w:top w:val="none" w:sz="0" w:space="0" w:color="auto"/>
        <w:left w:val="none" w:sz="0" w:space="0" w:color="auto"/>
        <w:bottom w:val="none" w:sz="0" w:space="0" w:color="auto"/>
        <w:right w:val="none" w:sz="0" w:space="0" w:color="auto"/>
      </w:divBdr>
    </w:div>
    <w:div w:id="1148397291">
      <w:bodyDiv w:val="1"/>
      <w:marLeft w:val="0"/>
      <w:marRight w:val="0"/>
      <w:marTop w:val="0"/>
      <w:marBottom w:val="0"/>
      <w:divBdr>
        <w:top w:val="none" w:sz="0" w:space="0" w:color="auto"/>
        <w:left w:val="none" w:sz="0" w:space="0" w:color="auto"/>
        <w:bottom w:val="none" w:sz="0" w:space="0" w:color="auto"/>
        <w:right w:val="none" w:sz="0" w:space="0" w:color="auto"/>
      </w:divBdr>
      <w:divsChild>
        <w:div w:id="312294676">
          <w:marLeft w:val="0"/>
          <w:marRight w:val="0"/>
          <w:marTop w:val="0"/>
          <w:marBottom w:val="0"/>
          <w:divBdr>
            <w:top w:val="none" w:sz="0" w:space="0" w:color="auto"/>
            <w:left w:val="none" w:sz="0" w:space="0" w:color="auto"/>
            <w:bottom w:val="none" w:sz="0" w:space="0" w:color="auto"/>
            <w:right w:val="none" w:sz="0" w:space="0" w:color="auto"/>
          </w:divBdr>
          <w:divsChild>
            <w:div w:id="1347052701">
              <w:marLeft w:val="0"/>
              <w:marRight w:val="0"/>
              <w:marTop w:val="0"/>
              <w:marBottom w:val="0"/>
              <w:divBdr>
                <w:top w:val="none" w:sz="0" w:space="0" w:color="auto"/>
                <w:left w:val="none" w:sz="0" w:space="0" w:color="auto"/>
                <w:bottom w:val="none" w:sz="0" w:space="0" w:color="auto"/>
                <w:right w:val="none" w:sz="0" w:space="0" w:color="auto"/>
              </w:divBdr>
              <w:divsChild>
                <w:div w:id="10433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257984">
      <w:bodyDiv w:val="1"/>
      <w:marLeft w:val="0"/>
      <w:marRight w:val="0"/>
      <w:marTop w:val="0"/>
      <w:marBottom w:val="0"/>
      <w:divBdr>
        <w:top w:val="none" w:sz="0" w:space="0" w:color="auto"/>
        <w:left w:val="none" w:sz="0" w:space="0" w:color="auto"/>
        <w:bottom w:val="none" w:sz="0" w:space="0" w:color="auto"/>
        <w:right w:val="none" w:sz="0" w:space="0" w:color="auto"/>
      </w:divBdr>
    </w:div>
    <w:div w:id="1165196698">
      <w:bodyDiv w:val="1"/>
      <w:marLeft w:val="0"/>
      <w:marRight w:val="0"/>
      <w:marTop w:val="0"/>
      <w:marBottom w:val="0"/>
      <w:divBdr>
        <w:top w:val="none" w:sz="0" w:space="0" w:color="auto"/>
        <w:left w:val="none" w:sz="0" w:space="0" w:color="auto"/>
        <w:bottom w:val="none" w:sz="0" w:space="0" w:color="auto"/>
        <w:right w:val="none" w:sz="0" w:space="0" w:color="auto"/>
      </w:divBdr>
      <w:divsChild>
        <w:div w:id="1424454726">
          <w:marLeft w:val="0"/>
          <w:marRight w:val="0"/>
          <w:marTop w:val="0"/>
          <w:marBottom w:val="0"/>
          <w:divBdr>
            <w:top w:val="none" w:sz="0" w:space="0" w:color="auto"/>
            <w:left w:val="none" w:sz="0" w:space="0" w:color="auto"/>
            <w:bottom w:val="none" w:sz="0" w:space="0" w:color="auto"/>
            <w:right w:val="none" w:sz="0" w:space="0" w:color="auto"/>
          </w:divBdr>
          <w:divsChild>
            <w:div w:id="1355614454">
              <w:marLeft w:val="0"/>
              <w:marRight w:val="0"/>
              <w:marTop w:val="0"/>
              <w:marBottom w:val="0"/>
              <w:divBdr>
                <w:top w:val="none" w:sz="0" w:space="0" w:color="auto"/>
                <w:left w:val="none" w:sz="0" w:space="0" w:color="auto"/>
                <w:bottom w:val="none" w:sz="0" w:space="0" w:color="auto"/>
                <w:right w:val="none" w:sz="0" w:space="0" w:color="auto"/>
              </w:divBdr>
              <w:divsChild>
                <w:div w:id="188209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25721">
      <w:bodyDiv w:val="1"/>
      <w:marLeft w:val="0"/>
      <w:marRight w:val="0"/>
      <w:marTop w:val="0"/>
      <w:marBottom w:val="0"/>
      <w:divBdr>
        <w:top w:val="none" w:sz="0" w:space="0" w:color="auto"/>
        <w:left w:val="none" w:sz="0" w:space="0" w:color="auto"/>
        <w:bottom w:val="none" w:sz="0" w:space="0" w:color="auto"/>
        <w:right w:val="none" w:sz="0" w:space="0" w:color="auto"/>
      </w:divBdr>
    </w:div>
    <w:div w:id="1294286573">
      <w:bodyDiv w:val="1"/>
      <w:marLeft w:val="0"/>
      <w:marRight w:val="0"/>
      <w:marTop w:val="0"/>
      <w:marBottom w:val="0"/>
      <w:divBdr>
        <w:top w:val="none" w:sz="0" w:space="0" w:color="auto"/>
        <w:left w:val="none" w:sz="0" w:space="0" w:color="auto"/>
        <w:bottom w:val="none" w:sz="0" w:space="0" w:color="auto"/>
        <w:right w:val="none" w:sz="0" w:space="0" w:color="auto"/>
      </w:divBdr>
    </w:div>
    <w:div w:id="1349714436">
      <w:bodyDiv w:val="1"/>
      <w:marLeft w:val="0"/>
      <w:marRight w:val="0"/>
      <w:marTop w:val="0"/>
      <w:marBottom w:val="0"/>
      <w:divBdr>
        <w:top w:val="none" w:sz="0" w:space="0" w:color="auto"/>
        <w:left w:val="none" w:sz="0" w:space="0" w:color="auto"/>
        <w:bottom w:val="none" w:sz="0" w:space="0" w:color="auto"/>
        <w:right w:val="none" w:sz="0" w:space="0" w:color="auto"/>
      </w:divBdr>
    </w:div>
    <w:div w:id="1503815463">
      <w:bodyDiv w:val="1"/>
      <w:marLeft w:val="0"/>
      <w:marRight w:val="0"/>
      <w:marTop w:val="0"/>
      <w:marBottom w:val="0"/>
      <w:divBdr>
        <w:top w:val="none" w:sz="0" w:space="0" w:color="auto"/>
        <w:left w:val="none" w:sz="0" w:space="0" w:color="auto"/>
        <w:bottom w:val="none" w:sz="0" w:space="0" w:color="auto"/>
        <w:right w:val="none" w:sz="0" w:space="0" w:color="auto"/>
      </w:divBdr>
    </w:div>
    <w:div w:id="1513957191">
      <w:bodyDiv w:val="1"/>
      <w:marLeft w:val="0"/>
      <w:marRight w:val="0"/>
      <w:marTop w:val="0"/>
      <w:marBottom w:val="0"/>
      <w:divBdr>
        <w:top w:val="none" w:sz="0" w:space="0" w:color="auto"/>
        <w:left w:val="none" w:sz="0" w:space="0" w:color="auto"/>
        <w:bottom w:val="none" w:sz="0" w:space="0" w:color="auto"/>
        <w:right w:val="none" w:sz="0" w:space="0" w:color="auto"/>
      </w:divBdr>
    </w:div>
    <w:div w:id="1616447699">
      <w:bodyDiv w:val="1"/>
      <w:marLeft w:val="0"/>
      <w:marRight w:val="0"/>
      <w:marTop w:val="0"/>
      <w:marBottom w:val="0"/>
      <w:divBdr>
        <w:top w:val="none" w:sz="0" w:space="0" w:color="auto"/>
        <w:left w:val="none" w:sz="0" w:space="0" w:color="auto"/>
        <w:bottom w:val="none" w:sz="0" w:space="0" w:color="auto"/>
        <w:right w:val="none" w:sz="0" w:space="0" w:color="auto"/>
      </w:divBdr>
    </w:div>
    <w:div w:id="1638103033">
      <w:bodyDiv w:val="1"/>
      <w:marLeft w:val="0"/>
      <w:marRight w:val="0"/>
      <w:marTop w:val="0"/>
      <w:marBottom w:val="0"/>
      <w:divBdr>
        <w:top w:val="none" w:sz="0" w:space="0" w:color="auto"/>
        <w:left w:val="none" w:sz="0" w:space="0" w:color="auto"/>
        <w:bottom w:val="none" w:sz="0" w:space="0" w:color="auto"/>
        <w:right w:val="none" w:sz="0" w:space="0" w:color="auto"/>
      </w:divBdr>
    </w:div>
    <w:div w:id="1671444157">
      <w:bodyDiv w:val="1"/>
      <w:marLeft w:val="0"/>
      <w:marRight w:val="0"/>
      <w:marTop w:val="0"/>
      <w:marBottom w:val="0"/>
      <w:divBdr>
        <w:top w:val="none" w:sz="0" w:space="0" w:color="auto"/>
        <w:left w:val="none" w:sz="0" w:space="0" w:color="auto"/>
        <w:bottom w:val="none" w:sz="0" w:space="0" w:color="auto"/>
        <w:right w:val="none" w:sz="0" w:space="0" w:color="auto"/>
      </w:divBdr>
    </w:div>
    <w:div w:id="1749841786">
      <w:bodyDiv w:val="1"/>
      <w:marLeft w:val="0"/>
      <w:marRight w:val="0"/>
      <w:marTop w:val="0"/>
      <w:marBottom w:val="0"/>
      <w:divBdr>
        <w:top w:val="none" w:sz="0" w:space="0" w:color="auto"/>
        <w:left w:val="none" w:sz="0" w:space="0" w:color="auto"/>
        <w:bottom w:val="none" w:sz="0" w:space="0" w:color="auto"/>
        <w:right w:val="none" w:sz="0" w:space="0" w:color="auto"/>
      </w:divBdr>
    </w:div>
    <w:div w:id="1753698408">
      <w:bodyDiv w:val="1"/>
      <w:marLeft w:val="0"/>
      <w:marRight w:val="0"/>
      <w:marTop w:val="0"/>
      <w:marBottom w:val="0"/>
      <w:divBdr>
        <w:top w:val="none" w:sz="0" w:space="0" w:color="auto"/>
        <w:left w:val="none" w:sz="0" w:space="0" w:color="auto"/>
        <w:bottom w:val="none" w:sz="0" w:space="0" w:color="auto"/>
        <w:right w:val="none" w:sz="0" w:space="0" w:color="auto"/>
      </w:divBdr>
    </w:div>
    <w:div w:id="1817333474">
      <w:bodyDiv w:val="1"/>
      <w:marLeft w:val="0"/>
      <w:marRight w:val="0"/>
      <w:marTop w:val="0"/>
      <w:marBottom w:val="0"/>
      <w:divBdr>
        <w:top w:val="none" w:sz="0" w:space="0" w:color="auto"/>
        <w:left w:val="none" w:sz="0" w:space="0" w:color="auto"/>
        <w:bottom w:val="none" w:sz="0" w:space="0" w:color="auto"/>
        <w:right w:val="none" w:sz="0" w:space="0" w:color="auto"/>
      </w:divBdr>
    </w:div>
    <w:div w:id="1860391736">
      <w:bodyDiv w:val="1"/>
      <w:marLeft w:val="0"/>
      <w:marRight w:val="0"/>
      <w:marTop w:val="0"/>
      <w:marBottom w:val="0"/>
      <w:divBdr>
        <w:top w:val="none" w:sz="0" w:space="0" w:color="auto"/>
        <w:left w:val="none" w:sz="0" w:space="0" w:color="auto"/>
        <w:bottom w:val="none" w:sz="0" w:space="0" w:color="auto"/>
        <w:right w:val="none" w:sz="0" w:space="0" w:color="auto"/>
      </w:divBdr>
    </w:div>
    <w:div w:id="1905918911">
      <w:bodyDiv w:val="1"/>
      <w:marLeft w:val="0"/>
      <w:marRight w:val="0"/>
      <w:marTop w:val="0"/>
      <w:marBottom w:val="0"/>
      <w:divBdr>
        <w:top w:val="none" w:sz="0" w:space="0" w:color="auto"/>
        <w:left w:val="none" w:sz="0" w:space="0" w:color="auto"/>
        <w:bottom w:val="none" w:sz="0" w:space="0" w:color="auto"/>
        <w:right w:val="none" w:sz="0" w:space="0" w:color="auto"/>
      </w:divBdr>
    </w:div>
    <w:div w:id="1910653116">
      <w:bodyDiv w:val="1"/>
      <w:marLeft w:val="0"/>
      <w:marRight w:val="0"/>
      <w:marTop w:val="0"/>
      <w:marBottom w:val="0"/>
      <w:divBdr>
        <w:top w:val="none" w:sz="0" w:space="0" w:color="auto"/>
        <w:left w:val="none" w:sz="0" w:space="0" w:color="auto"/>
        <w:bottom w:val="none" w:sz="0" w:space="0" w:color="auto"/>
        <w:right w:val="none" w:sz="0" w:space="0" w:color="auto"/>
      </w:divBdr>
    </w:div>
    <w:div w:id="2001687197">
      <w:bodyDiv w:val="1"/>
      <w:marLeft w:val="0"/>
      <w:marRight w:val="0"/>
      <w:marTop w:val="0"/>
      <w:marBottom w:val="0"/>
      <w:divBdr>
        <w:top w:val="none" w:sz="0" w:space="0" w:color="auto"/>
        <w:left w:val="none" w:sz="0" w:space="0" w:color="auto"/>
        <w:bottom w:val="none" w:sz="0" w:space="0" w:color="auto"/>
        <w:right w:val="none" w:sz="0" w:space="0" w:color="auto"/>
      </w:divBdr>
    </w:div>
    <w:div w:id="2013334408">
      <w:bodyDiv w:val="1"/>
      <w:marLeft w:val="0"/>
      <w:marRight w:val="0"/>
      <w:marTop w:val="0"/>
      <w:marBottom w:val="0"/>
      <w:divBdr>
        <w:top w:val="none" w:sz="0" w:space="0" w:color="auto"/>
        <w:left w:val="none" w:sz="0" w:space="0" w:color="auto"/>
        <w:bottom w:val="none" w:sz="0" w:space="0" w:color="auto"/>
        <w:right w:val="none" w:sz="0" w:space="0" w:color="auto"/>
      </w:divBdr>
    </w:div>
    <w:div w:id="2042658178">
      <w:bodyDiv w:val="1"/>
      <w:marLeft w:val="0"/>
      <w:marRight w:val="0"/>
      <w:marTop w:val="0"/>
      <w:marBottom w:val="0"/>
      <w:divBdr>
        <w:top w:val="none" w:sz="0" w:space="0" w:color="auto"/>
        <w:left w:val="none" w:sz="0" w:space="0" w:color="auto"/>
        <w:bottom w:val="none" w:sz="0" w:space="0" w:color="auto"/>
        <w:right w:val="none" w:sz="0" w:space="0" w:color="auto"/>
      </w:divBdr>
    </w:div>
    <w:div w:id="2093115470">
      <w:bodyDiv w:val="1"/>
      <w:marLeft w:val="0"/>
      <w:marRight w:val="0"/>
      <w:marTop w:val="0"/>
      <w:marBottom w:val="0"/>
      <w:divBdr>
        <w:top w:val="none" w:sz="0" w:space="0" w:color="auto"/>
        <w:left w:val="none" w:sz="0" w:space="0" w:color="auto"/>
        <w:bottom w:val="none" w:sz="0" w:space="0" w:color="auto"/>
        <w:right w:val="none" w:sz="0" w:space="0" w:color="auto"/>
      </w:divBdr>
    </w:div>
    <w:div w:id="210969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3F5CF-9179-451B-B8F9-E30E9887B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15</Pages>
  <Words>4528</Words>
  <Characters>25813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12</cp:revision>
  <cp:lastPrinted>2025-09-12T11:27:00Z</cp:lastPrinted>
  <dcterms:created xsi:type="dcterms:W3CDTF">2025-09-15T12:26:00Z</dcterms:created>
  <dcterms:modified xsi:type="dcterms:W3CDTF">2025-09-18T15:05:00Z</dcterms:modified>
</cp:coreProperties>
</file>